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1EB1" w14:textId="0346F994" w:rsidR="00090491" w:rsidRPr="006B0CAA" w:rsidRDefault="00090491" w:rsidP="3D8912E0">
      <w:pPr>
        <w:pStyle w:val="NoSpacing"/>
        <w:jc w:val="center"/>
        <w:rPr>
          <w:b/>
          <w:bCs/>
        </w:rPr>
      </w:pPr>
      <w:r w:rsidRPr="3D8912E0">
        <w:rPr>
          <w:b/>
          <w:bCs/>
        </w:rPr>
        <w:t xml:space="preserve">OUR DORSET </w:t>
      </w:r>
      <w:r w:rsidR="00B446E5" w:rsidRPr="3D8912E0">
        <w:rPr>
          <w:b/>
          <w:bCs/>
        </w:rPr>
        <w:t>INTEGRATED CARE SYSTEM (ICS)</w:t>
      </w:r>
    </w:p>
    <w:p w14:paraId="164A7BF4" w14:textId="6CCBE708" w:rsidR="00090491" w:rsidRPr="00B446E5" w:rsidRDefault="00090491" w:rsidP="6182C098">
      <w:pPr>
        <w:spacing w:line="20" w:lineRule="atLeast"/>
        <w:jc w:val="center"/>
        <w:rPr>
          <w:rFonts w:ascii="Calibri" w:hAnsi="Calibri"/>
          <w:b/>
          <w:bCs/>
          <w:color w:val="009999"/>
          <w:sz w:val="22"/>
          <w:szCs w:val="22"/>
        </w:rPr>
      </w:pPr>
      <w:r w:rsidRPr="6182C098">
        <w:rPr>
          <w:rFonts w:ascii="Calibri" w:hAnsi="Calibri"/>
          <w:b/>
          <w:bCs/>
          <w:color w:val="009999"/>
          <w:sz w:val="22"/>
          <w:szCs w:val="22"/>
        </w:rPr>
        <w:t>ROLE PROFILE FOR THE</w:t>
      </w:r>
      <w:r w:rsidR="724C96C9" w:rsidRPr="6182C098">
        <w:rPr>
          <w:rFonts w:ascii="Calibri" w:hAnsi="Calibri"/>
          <w:b/>
          <w:bCs/>
          <w:color w:val="009999"/>
          <w:sz w:val="22"/>
          <w:szCs w:val="22"/>
        </w:rPr>
        <w:t xml:space="preserve"> DIGITAL</w:t>
      </w:r>
      <w:r w:rsidRPr="6182C098">
        <w:rPr>
          <w:rFonts w:ascii="Calibri" w:hAnsi="Calibri"/>
          <w:b/>
          <w:bCs/>
          <w:color w:val="009999"/>
          <w:sz w:val="22"/>
          <w:szCs w:val="22"/>
        </w:rPr>
        <w:t xml:space="preserve"> PUBLIC ENGAGEMENT GROUP (</w:t>
      </w:r>
      <w:r w:rsidR="7E830C63" w:rsidRPr="6182C098">
        <w:rPr>
          <w:rFonts w:ascii="Calibri" w:hAnsi="Calibri"/>
          <w:b/>
          <w:bCs/>
          <w:color w:val="009999"/>
          <w:sz w:val="22"/>
          <w:szCs w:val="22"/>
        </w:rPr>
        <w:t>D</w:t>
      </w:r>
      <w:r w:rsidRPr="6182C098">
        <w:rPr>
          <w:rFonts w:ascii="Calibri" w:hAnsi="Calibri"/>
          <w:b/>
          <w:bCs/>
          <w:color w:val="009999"/>
          <w:sz w:val="22"/>
          <w:szCs w:val="22"/>
        </w:rPr>
        <w:t>PEG) CHAIR</w:t>
      </w:r>
    </w:p>
    <w:p w14:paraId="672A6659" w14:textId="77777777" w:rsidR="0002314D" w:rsidRPr="006B0CAA" w:rsidRDefault="0002314D">
      <w:pPr>
        <w:pStyle w:val="Title"/>
        <w:rPr>
          <w:rFonts w:ascii="Calibri" w:hAnsi="Calibri" w:cs="Arial"/>
          <w:sz w:val="22"/>
          <w:szCs w:val="22"/>
        </w:rPr>
      </w:pPr>
    </w:p>
    <w:p w14:paraId="0A37501D" w14:textId="77777777" w:rsidR="0001052A" w:rsidRPr="006B0CAA" w:rsidRDefault="0001052A">
      <w:pPr>
        <w:rPr>
          <w:rFonts w:ascii="Calibri" w:hAnsi="Calibri" w:cs="Arial"/>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18"/>
        <w:gridCol w:w="6338"/>
      </w:tblGrid>
      <w:tr w:rsidR="002F4BA4" w:rsidRPr="006B0CAA" w14:paraId="45C465D1" w14:textId="77777777" w:rsidTr="345ADD79">
        <w:tc>
          <w:tcPr>
            <w:tcW w:w="2518" w:type="dxa"/>
          </w:tcPr>
          <w:p w14:paraId="2F57A80D" w14:textId="77777777" w:rsidR="002F4BA4" w:rsidRPr="006B0CAA" w:rsidRDefault="002F4BA4" w:rsidP="345ADD79">
            <w:pPr>
              <w:pStyle w:val="Heading2"/>
              <w:numPr>
                <w:ilvl w:val="0"/>
                <w:numId w:val="0"/>
              </w:numPr>
              <w:rPr>
                <w:rFonts w:ascii="Calibri" w:hAnsi="Calibri" w:cs="Arial"/>
                <w:sz w:val="22"/>
                <w:szCs w:val="22"/>
              </w:rPr>
            </w:pPr>
            <w:r w:rsidRPr="345ADD79">
              <w:rPr>
                <w:rFonts w:ascii="Calibri" w:hAnsi="Calibri" w:cs="Arial"/>
                <w:sz w:val="22"/>
                <w:szCs w:val="22"/>
              </w:rPr>
              <w:t>POST DETAILS</w:t>
            </w:r>
          </w:p>
          <w:p w14:paraId="5DAB6C7B" w14:textId="77777777" w:rsidR="00DD721F" w:rsidRPr="006B0CAA" w:rsidRDefault="00DD721F" w:rsidP="345ADD79">
            <w:pPr>
              <w:rPr>
                <w:rFonts w:ascii="Calibri" w:hAnsi="Calibri" w:cs="Arial"/>
                <w:sz w:val="22"/>
                <w:szCs w:val="22"/>
              </w:rPr>
            </w:pPr>
          </w:p>
          <w:p w14:paraId="287529FA" w14:textId="77777777" w:rsidR="00DD721F" w:rsidRPr="006B0CAA" w:rsidRDefault="002F4BA4" w:rsidP="345ADD79">
            <w:pPr>
              <w:rPr>
                <w:rFonts w:ascii="Calibri" w:hAnsi="Calibri" w:cs="Arial"/>
                <w:sz w:val="22"/>
                <w:szCs w:val="22"/>
              </w:rPr>
            </w:pPr>
            <w:r w:rsidRPr="345ADD79">
              <w:rPr>
                <w:rFonts w:ascii="Calibri" w:hAnsi="Calibri" w:cs="Arial"/>
                <w:sz w:val="22"/>
                <w:szCs w:val="22"/>
              </w:rPr>
              <w:t>Post Title</w:t>
            </w:r>
          </w:p>
          <w:p w14:paraId="02EB378F" w14:textId="3F5CDD34" w:rsidR="00DD721F" w:rsidRPr="006B0CAA" w:rsidRDefault="0820023B"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Directorate</w:t>
            </w:r>
          </w:p>
          <w:p w14:paraId="1D2B207C" w14:textId="77777777" w:rsidR="002F4BA4" w:rsidRPr="006B0CAA" w:rsidRDefault="002F4BA4"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Location</w:t>
            </w:r>
          </w:p>
          <w:p w14:paraId="5A39BBE3" w14:textId="77777777" w:rsidR="002F4BA4" w:rsidRPr="006B0CAA" w:rsidRDefault="002F4BA4" w:rsidP="345ADD79">
            <w:pPr>
              <w:pStyle w:val="Header"/>
              <w:tabs>
                <w:tab w:val="clear" w:pos="4320"/>
                <w:tab w:val="clear" w:pos="8640"/>
              </w:tabs>
              <w:rPr>
                <w:rFonts w:ascii="Calibri" w:hAnsi="Calibri" w:cs="Arial"/>
                <w:sz w:val="22"/>
                <w:szCs w:val="22"/>
              </w:rPr>
            </w:pPr>
          </w:p>
          <w:p w14:paraId="01CAF61D" w14:textId="77777777" w:rsidR="002F4BA4" w:rsidRPr="006B0CAA" w:rsidRDefault="002F4BA4"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Reports to</w:t>
            </w:r>
          </w:p>
          <w:p w14:paraId="72A3D3EC" w14:textId="77777777" w:rsidR="004D2C07" w:rsidRPr="006B0CAA" w:rsidRDefault="004D2C07" w:rsidP="345ADD79">
            <w:pPr>
              <w:pStyle w:val="Header"/>
              <w:tabs>
                <w:tab w:val="clear" w:pos="4320"/>
                <w:tab w:val="clear" w:pos="8640"/>
              </w:tabs>
              <w:rPr>
                <w:rFonts w:ascii="Calibri" w:hAnsi="Calibri" w:cs="Arial"/>
                <w:sz w:val="22"/>
                <w:szCs w:val="22"/>
              </w:rPr>
            </w:pPr>
          </w:p>
          <w:p w14:paraId="0A4427C2" w14:textId="77777777" w:rsidR="002F4BA4" w:rsidRPr="006B0CAA" w:rsidRDefault="002F4BA4"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Accountable to</w:t>
            </w:r>
          </w:p>
          <w:p w14:paraId="314C8064" w14:textId="58023213" w:rsidR="345ADD79" w:rsidRDefault="345ADD79" w:rsidP="345ADD79">
            <w:pPr>
              <w:pStyle w:val="Header"/>
              <w:tabs>
                <w:tab w:val="clear" w:pos="4320"/>
                <w:tab w:val="clear" w:pos="8640"/>
              </w:tabs>
              <w:rPr>
                <w:rFonts w:ascii="Calibri" w:hAnsi="Calibri" w:cs="Arial"/>
                <w:sz w:val="22"/>
                <w:szCs w:val="22"/>
              </w:rPr>
            </w:pPr>
          </w:p>
          <w:p w14:paraId="0E27B00A" w14:textId="2A325132" w:rsidR="00DD721F" w:rsidRPr="006B0CAA" w:rsidRDefault="5FFEC489"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Paid Role</w:t>
            </w:r>
          </w:p>
          <w:p w14:paraId="03EFB3D2" w14:textId="77777777" w:rsidR="00B446E5" w:rsidRDefault="00B446E5" w:rsidP="345ADD79">
            <w:pPr>
              <w:pStyle w:val="Header"/>
              <w:tabs>
                <w:tab w:val="clear" w:pos="4320"/>
                <w:tab w:val="clear" w:pos="8640"/>
              </w:tabs>
              <w:rPr>
                <w:rFonts w:ascii="Calibri" w:hAnsi="Calibri" w:cs="Arial"/>
                <w:sz w:val="22"/>
                <w:szCs w:val="22"/>
              </w:rPr>
            </w:pPr>
          </w:p>
          <w:p w14:paraId="22603879" w14:textId="77777777" w:rsidR="004C79BC" w:rsidRDefault="004C79BC" w:rsidP="345ADD79">
            <w:pPr>
              <w:pStyle w:val="Header"/>
              <w:tabs>
                <w:tab w:val="clear" w:pos="4320"/>
                <w:tab w:val="clear" w:pos="8640"/>
              </w:tabs>
              <w:rPr>
                <w:rFonts w:ascii="Calibri" w:hAnsi="Calibri" w:cs="Arial"/>
                <w:sz w:val="22"/>
                <w:szCs w:val="22"/>
              </w:rPr>
            </w:pPr>
          </w:p>
          <w:p w14:paraId="738C9D8F" w14:textId="7F66B5FA" w:rsidR="002F4BA4" w:rsidRPr="006B0CAA" w:rsidRDefault="002F4BA4"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Time Commitment</w:t>
            </w:r>
          </w:p>
          <w:p w14:paraId="60061E4C" w14:textId="77777777" w:rsidR="00DD721F" w:rsidRPr="006B0CAA" w:rsidRDefault="00DD721F" w:rsidP="345ADD79">
            <w:pPr>
              <w:pStyle w:val="Header"/>
              <w:tabs>
                <w:tab w:val="clear" w:pos="4320"/>
                <w:tab w:val="clear" w:pos="8640"/>
              </w:tabs>
              <w:rPr>
                <w:rFonts w:ascii="Calibri" w:hAnsi="Calibri" w:cs="Arial"/>
                <w:sz w:val="22"/>
                <w:szCs w:val="22"/>
              </w:rPr>
            </w:pPr>
          </w:p>
          <w:p w14:paraId="10EDB1DC" w14:textId="77777777" w:rsidR="002F4BA4" w:rsidRPr="006B0CAA" w:rsidRDefault="002F4BA4" w:rsidP="345ADD79">
            <w:pPr>
              <w:pStyle w:val="Header"/>
              <w:tabs>
                <w:tab w:val="clear" w:pos="4320"/>
                <w:tab w:val="clear" w:pos="8640"/>
              </w:tabs>
              <w:rPr>
                <w:rFonts w:ascii="Calibri" w:hAnsi="Calibri" w:cs="Arial"/>
                <w:sz w:val="22"/>
                <w:szCs w:val="22"/>
              </w:rPr>
            </w:pPr>
            <w:r w:rsidRPr="345ADD79">
              <w:rPr>
                <w:rFonts w:ascii="Calibri" w:hAnsi="Calibri" w:cs="Arial"/>
                <w:sz w:val="22"/>
                <w:szCs w:val="22"/>
              </w:rPr>
              <w:t>Tenure</w:t>
            </w:r>
          </w:p>
        </w:tc>
        <w:tc>
          <w:tcPr>
            <w:tcW w:w="6338" w:type="dxa"/>
          </w:tcPr>
          <w:p w14:paraId="44EAFD9C" w14:textId="77777777" w:rsidR="002F4BA4" w:rsidRPr="006B0CAA" w:rsidRDefault="002F4BA4" w:rsidP="345ADD79">
            <w:pPr>
              <w:rPr>
                <w:rFonts w:ascii="Calibri" w:hAnsi="Calibri" w:cs="Arial"/>
                <w:sz w:val="22"/>
                <w:szCs w:val="22"/>
              </w:rPr>
            </w:pPr>
          </w:p>
          <w:p w14:paraId="4B94D5A5" w14:textId="77777777" w:rsidR="00DD721F" w:rsidRPr="006B0CAA" w:rsidRDefault="00DD721F" w:rsidP="345ADD79">
            <w:pPr>
              <w:rPr>
                <w:rFonts w:ascii="Calibri" w:hAnsi="Calibri" w:cs="Arial"/>
                <w:sz w:val="22"/>
                <w:szCs w:val="22"/>
              </w:rPr>
            </w:pPr>
          </w:p>
          <w:p w14:paraId="43B50353" w14:textId="41268B8C" w:rsidR="00DD721F" w:rsidRPr="006B0CAA" w:rsidRDefault="00B446E5" w:rsidP="345ADD79">
            <w:pPr>
              <w:rPr>
                <w:rFonts w:ascii="Calibri" w:hAnsi="Calibri" w:cs="Arial"/>
                <w:sz w:val="22"/>
                <w:szCs w:val="22"/>
              </w:rPr>
            </w:pPr>
            <w:r w:rsidRPr="345ADD79">
              <w:rPr>
                <w:rFonts w:ascii="Calibri" w:hAnsi="Calibri" w:cs="Arial"/>
                <w:sz w:val="22"/>
                <w:szCs w:val="22"/>
              </w:rPr>
              <w:t xml:space="preserve">Our Dorset ICS </w:t>
            </w:r>
            <w:r w:rsidR="264BDEF4" w:rsidRPr="345ADD79">
              <w:rPr>
                <w:rFonts w:ascii="Calibri" w:hAnsi="Calibri" w:cs="Arial"/>
                <w:sz w:val="22"/>
                <w:szCs w:val="22"/>
              </w:rPr>
              <w:t xml:space="preserve">Digital </w:t>
            </w:r>
            <w:r w:rsidR="44E88899" w:rsidRPr="345ADD79">
              <w:rPr>
                <w:rFonts w:ascii="Calibri" w:hAnsi="Calibri" w:cs="Arial"/>
                <w:sz w:val="22"/>
                <w:szCs w:val="22"/>
              </w:rPr>
              <w:t xml:space="preserve">Public Engagement </w:t>
            </w:r>
            <w:r w:rsidR="00090491" w:rsidRPr="345ADD79">
              <w:rPr>
                <w:rFonts w:ascii="Calibri" w:hAnsi="Calibri" w:cs="Arial"/>
                <w:sz w:val="22"/>
                <w:szCs w:val="22"/>
              </w:rPr>
              <w:t>Group (</w:t>
            </w:r>
            <w:r w:rsidR="686BA6F5" w:rsidRPr="345ADD79">
              <w:rPr>
                <w:rFonts w:ascii="Calibri" w:hAnsi="Calibri" w:cs="Arial"/>
                <w:sz w:val="22"/>
                <w:szCs w:val="22"/>
              </w:rPr>
              <w:t>D</w:t>
            </w:r>
            <w:r w:rsidR="00090491" w:rsidRPr="345ADD79">
              <w:rPr>
                <w:rFonts w:ascii="Calibri" w:hAnsi="Calibri" w:cs="Arial"/>
                <w:sz w:val="22"/>
                <w:szCs w:val="22"/>
              </w:rPr>
              <w:t>P</w:t>
            </w:r>
            <w:r w:rsidR="44E88899" w:rsidRPr="345ADD79">
              <w:rPr>
                <w:rFonts w:ascii="Calibri" w:hAnsi="Calibri" w:cs="Arial"/>
                <w:sz w:val="22"/>
                <w:szCs w:val="22"/>
              </w:rPr>
              <w:t xml:space="preserve">EG) Chair </w:t>
            </w:r>
          </w:p>
          <w:p w14:paraId="3DEEC669" w14:textId="03EE2E58" w:rsidR="00090491" w:rsidRPr="006B0CAA" w:rsidRDefault="33CD2429" w:rsidP="345ADD79">
            <w:pPr>
              <w:rPr>
                <w:rFonts w:ascii="Calibri" w:hAnsi="Calibri" w:cs="Arial"/>
                <w:sz w:val="22"/>
                <w:szCs w:val="22"/>
              </w:rPr>
            </w:pPr>
            <w:r w:rsidRPr="345ADD79">
              <w:rPr>
                <w:rFonts w:ascii="Calibri" w:hAnsi="Calibri" w:cs="Arial"/>
                <w:sz w:val="22"/>
                <w:szCs w:val="22"/>
              </w:rPr>
              <w:t>Systems Integration Directorate (SID)</w:t>
            </w:r>
          </w:p>
          <w:p w14:paraId="57040033" w14:textId="77777777" w:rsidR="002F4BA4" w:rsidRPr="006B0CAA" w:rsidRDefault="59ABC158" w:rsidP="345ADD79">
            <w:pPr>
              <w:rPr>
                <w:rFonts w:ascii="Calibri" w:hAnsi="Calibri" w:cs="Arial"/>
                <w:sz w:val="22"/>
                <w:szCs w:val="22"/>
              </w:rPr>
            </w:pPr>
            <w:r w:rsidRPr="345ADD79">
              <w:rPr>
                <w:rFonts w:ascii="Calibri" w:hAnsi="Calibri" w:cs="Arial"/>
                <w:sz w:val="22"/>
                <w:szCs w:val="22"/>
              </w:rPr>
              <w:t>Online or at NHS Dorset</w:t>
            </w:r>
            <w:r w:rsidR="1ACF9345" w:rsidRPr="345ADD79">
              <w:rPr>
                <w:rFonts w:ascii="Calibri" w:hAnsi="Calibri" w:cs="Arial"/>
                <w:sz w:val="22"/>
                <w:szCs w:val="22"/>
              </w:rPr>
              <w:t xml:space="preserve"> Headquarters </w:t>
            </w:r>
            <w:r w:rsidRPr="345ADD79">
              <w:rPr>
                <w:rFonts w:ascii="Calibri" w:hAnsi="Calibri" w:cs="Arial"/>
                <w:sz w:val="22"/>
                <w:szCs w:val="22"/>
              </w:rPr>
              <w:t>(Vespasian House)</w:t>
            </w:r>
          </w:p>
          <w:p w14:paraId="0CFF51BD" w14:textId="5455E045" w:rsidR="6182C098" w:rsidRDefault="6182C098" w:rsidP="345ADD79">
            <w:pPr>
              <w:rPr>
                <w:rFonts w:ascii="Calibri" w:hAnsi="Calibri" w:cs="Arial"/>
                <w:sz w:val="22"/>
                <w:szCs w:val="22"/>
              </w:rPr>
            </w:pPr>
          </w:p>
          <w:p w14:paraId="3E7DDA1F" w14:textId="1002FCA6" w:rsidR="1FC6BF5A" w:rsidRDefault="4F0364F9" w:rsidP="345ADD79">
            <w:pPr>
              <w:rPr>
                <w:rFonts w:ascii="Calibri" w:hAnsi="Calibri" w:cs="Arial"/>
                <w:sz w:val="22"/>
                <w:szCs w:val="22"/>
              </w:rPr>
            </w:pPr>
            <w:r w:rsidRPr="345ADD79">
              <w:rPr>
                <w:rFonts w:ascii="Calibri" w:hAnsi="Calibri" w:cs="Arial"/>
                <w:sz w:val="22"/>
                <w:szCs w:val="22"/>
              </w:rPr>
              <w:t>Crystal Denni</w:t>
            </w:r>
            <w:r w:rsidR="0558F010" w:rsidRPr="345ADD79">
              <w:rPr>
                <w:rFonts w:ascii="Calibri" w:hAnsi="Calibri" w:cs="Arial"/>
                <w:sz w:val="22"/>
                <w:szCs w:val="22"/>
              </w:rPr>
              <w:t>s</w:t>
            </w:r>
            <w:r w:rsidR="6FD4D29D" w:rsidRPr="345ADD79">
              <w:rPr>
                <w:rFonts w:ascii="Calibri" w:hAnsi="Calibri" w:cs="Arial"/>
                <w:sz w:val="22"/>
                <w:szCs w:val="22"/>
              </w:rPr>
              <w:t xml:space="preserve">, Deputy Director of Digital and Technology  </w:t>
            </w:r>
          </w:p>
          <w:p w14:paraId="5D8B8033" w14:textId="77777777" w:rsidR="00B446E5" w:rsidRDefault="00B446E5" w:rsidP="345ADD79">
            <w:pPr>
              <w:rPr>
                <w:rFonts w:ascii="Calibri" w:hAnsi="Calibri" w:cs="Arial"/>
                <w:sz w:val="22"/>
                <w:szCs w:val="22"/>
              </w:rPr>
            </w:pPr>
          </w:p>
          <w:p w14:paraId="4F207D4B" w14:textId="0DF9DA45" w:rsidR="007B2189" w:rsidRDefault="0DFE5077" w:rsidP="345ADD79">
            <w:pPr>
              <w:rPr>
                <w:rFonts w:ascii="Calibri" w:hAnsi="Calibri" w:cs="Arial"/>
                <w:sz w:val="22"/>
                <w:szCs w:val="22"/>
              </w:rPr>
            </w:pPr>
            <w:r w:rsidRPr="345ADD79">
              <w:rPr>
                <w:rFonts w:ascii="Calibri" w:hAnsi="Calibri" w:cs="Arial"/>
                <w:sz w:val="22"/>
                <w:szCs w:val="22"/>
              </w:rPr>
              <w:t>Frances Avis</w:t>
            </w:r>
            <w:r w:rsidR="002326F6">
              <w:rPr>
                <w:rFonts w:ascii="Calibri" w:hAnsi="Calibri" w:cs="Arial"/>
                <w:sz w:val="22"/>
                <w:szCs w:val="22"/>
              </w:rPr>
              <w:t>s</w:t>
            </w:r>
            <w:r w:rsidR="59ABC158" w:rsidRPr="345ADD79">
              <w:rPr>
                <w:rFonts w:ascii="Calibri" w:hAnsi="Calibri" w:cs="Arial"/>
                <w:sz w:val="22"/>
                <w:szCs w:val="22"/>
              </w:rPr>
              <w:t xml:space="preserve">, </w:t>
            </w:r>
            <w:r w:rsidR="44036B6B" w:rsidRPr="345ADD79">
              <w:rPr>
                <w:rFonts w:ascii="Calibri" w:hAnsi="Calibri" w:cs="Arial"/>
                <w:sz w:val="22"/>
                <w:szCs w:val="22"/>
              </w:rPr>
              <w:t>Head</w:t>
            </w:r>
            <w:r w:rsidR="59ABC158" w:rsidRPr="345ADD79">
              <w:rPr>
                <w:rFonts w:ascii="Calibri" w:hAnsi="Calibri" w:cs="Arial"/>
                <w:sz w:val="22"/>
                <w:szCs w:val="22"/>
              </w:rPr>
              <w:t xml:space="preserve"> of </w:t>
            </w:r>
            <w:r w:rsidR="44036B6B" w:rsidRPr="345ADD79">
              <w:rPr>
                <w:rFonts w:ascii="Calibri" w:hAnsi="Calibri" w:cs="Arial"/>
                <w:sz w:val="22"/>
                <w:szCs w:val="22"/>
              </w:rPr>
              <w:t>Engagement,</w:t>
            </w:r>
            <w:r w:rsidR="00B446E5" w:rsidRPr="345ADD79">
              <w:rPr>
                <w:rFonts w:ascii="Calibri" w:hAnsi="Calibri" w:cs="Arial"/>
                <w:sz w:val="22"/>
                <w:szCs w:val="22"/>
              </w:rPr>
              <w:t xml:space="preserve"> </w:t>
            </w:r>
            <w:r w:rsidR="59ABC158" w:rsidRPr="345ADD79">
              <w:rPr>
                <w:rFonts w:ascii="Calibri" w:hAnsi="Calibri" w:cs="Arial"/>
                <w:sz w:val="22"/>
                <w:szCs w:val="22"/>
              </w:rPr>
              <w:t>NHS Dorset</w:t>
            </w:r>
          </w:p>
          <w:p w14:paraId="53128261" w14:textId="77777777" w:rsidR="00DD721F" w:rsidRPr="006B0CAA" w:rsidRDefault="00DD721F" w:rsidP="345ADD79">
            <w:pPr>
              <w:rPr>
                <w:rFonts w:ascii="Calibri" w:hAnsi="Calibri" w:cs="Arial"/>
                <w:sz w:val="22"/>
                <w:szCs w:val="22"/>
              </w:rPr>
            </w:pPr>
          </w:p>
          <w:p w14:paraId="52CA84C0" w14:textId="3B956D2A" w:rsidR="723F8C5D" w:rsidRDefault="723F8C5D" w:rsidP="345ADD79">
            <w:r w:rsidRPr="345ADD79">
              <w:rPr>
                <w:rFonts w:ascii="Calibri" w:eastAsia="Calibri" w:hAnsi="Calibri" w:cs="Calibri"/>
                <w:sz w:val="22"/>
                <w:szCs w:val="22"/>
              </w:rPr>
              <w:t>Paid in accordance with national patient voice guidance session rates</w:t>
            </w:r>
          </w:p>
          <w:p w14:paraId="36936C17" w14:textId="459C37AC" w:rsidR="345ADD79" w:rsidRDefault="345ADD79" w:rsidP="345ADD79">
            <w:pPr>
              <w:rPr>
                <w:rFonts w:ascii="Calibri" w:hAnsi="Calibri" w:cs="Arial"/>
                <w:sz w:val="22"/>
                <w:szCs w:val="22"/>
              </w:rPr>
            </w:pPr>
          </w:p>
          <w:p w14:paraId="0AFEC24F" w14:textId="0E14E129" w:rsidR="00DD721F" w:rsidRDefault="00DD721F" w:rsidP="345ADD79">
            <w:pPr>
              <w:rPr>
                <w:rFonts w:ascii="Calibri" w:hAnsi="Calibri" w:cs="Arial"/>
                <w:sz w:val="22"/>
                <w:szCs w:val="22"/>
              </w:rPr>
            </w:pPr>
            <w:r w:rsidRPr="345ADD79">
              <w:rPr>
                <w:rFonts w:ascii="Calibri" w:hAnsi="Calibri" w:cs="Arial"/>
                <w:sz w:val="22"/>
                <w:szCs w:val="22"/>
              </w:rPr>
              <w:t>2</w:t>
            </w:r>
            <w:r w:rsidR="007978D1" w:rsidRPr="345ADD79">
              <w:rPr>
                <w:rFonts w:ascii="Calibri" w:hAnsi="Calibri" w:cs="Arial"/>
                <w:sz w:val="22"/>
                <w:szCs w:val="22"/>
              </w:rPr>
              <w:t>-4</w:t>
            </w:r>
            <w:r w:rsidRPr="345ADD79">
              <w:rPr>
                <w:rFonts w:ascii="Calibri" w:hAnsi="Calibri" w:cs="Arial"/>
                <w:sz w:val="22"/>
                <w:szCs w:val="22"/>
              </w:rPr>
              <w:t xml:space="preserve"> sessions</w:t>
            </w:r>
            <w:r w:rsidR="00A1091D" w:rsidRPr="345ADD79">
              <w:rPr>
                <w:rFonts w:ascii="Calibri" w:hAnsi="Calibri" w:cs="Arial"/>
                <w:sz w:val="22"/>
                <w:szCs w:val="22"/>
              </w:rPr>
              <w:t xml:space="preserve"> per month</w:t>
            </w:r>
            <w:r w:rsidR="00EE5F0E" w:rsidRPr="345ADD79">
              <w:rPr>
                <w:rFonts w:ascii="Calibri" w:hAnsi="Calibri" w:cs="Arial"/>
                <w:sz w:val="22"/>
                <w:szCs w:val="22"/>
              </w:rPr>
              <w:t xml:space="preserve"> (</w:t>
            </w:r>
            <w:r w:rsidR="004D2C07" w:rsidRPr="345ADD79">
              <w:rPr>
                <w:rFonts w:ascii="Calibri" w:hAnsi="Calibri" w:cs="Arial"/>
                <w:sz w:val="22"/>
                <w:szCs w:val="22"/>
              </w:rPr>
              <w:t>nominal subject to need</w:t>
            </w:r>
            <w:r w:rsidR="00C14C99" w:rsidRPr="345ADD79">
              <w:rPr>
                <w:rFonts w:ascii="Calibri" w:hAnsi="Calibri" w:cs="Arial"/>
                <w:sz w:val="22"/>
                <w:szCs w:val="22"/>
              </w:rPr>
              <w:t>)</w:t>
            </w:r>
          </w:p>
          <w:p w14:paraId="4101652C" w14:textId="77777777" w:rsidR="00DD721F" w:rsidRPr="006B0CAA" w:rsidRDefault="00DD721F" w:rsidP="345ADD79">
            <w:pPr>
              <w:rPr>
                <w:rFonts w:ascii="Calibri" w:hAnsi="Calibri" w:cs="Arial"/>
                <w:sz w:val="22"/>
                <w:szCs w:val="22"/>
              </w:rPr>
            </w:pPr>
          </w:p>
          <w:p w14:paraId="11B0220B" w14:textId="59078A98" w:rsidR="00DD721F" w:rsidRDefault="00DD721F" w:rsidP="345ADD79">
            <w:pPr>
              <w:rPr>
                <w:rFonts w:ascii="Calibri" w:hAnsi="Calibri" w:cs="Arial"/>
                <w:sz w:val="22"/>
                <w:szCs w:val="22"/>
              </w:rPr>
            </w:pPr>
            <w:r w:rsidRPr="345ADD79">
              <w:rPr>
                <w:rFonts w:ascii="Calibri" w:hAnsi="Calibri" w:cs="Arial"/>
                <w:sz w:val="22"/>
                <w:szCs w:val="22"/>
              </w:rPr>
              <w:t>12</w:t>
            </w:r>
            <w:r w:rsidR="00A1091D" w:rsidRPr="345ADD79">
              <w:rPr>
                <w:rFonts w:ascii="Calibri" w:hAnsi="Calibri" w:cs="Arial"/>
                <w:sz w:val="22"/>
                <w:szCs w:val="22"/>
              </w:rPr>
              <w:t xml:space="preserve"> </w:t>
            </w:r>
            <w:r w:rsidRPr="345ADD79">
              <w:rPr>
                <w:rFonts w:ascii="Calibri" w:hAnsi="Calibri" w:cs="Arial"/>
                <w:sz w:val="22"/>
                <w:szCs w:val="22"/>
              </w:rPr>
              <w:t>months</w:t>
            </w:r>
            <w:r w:rsidR="004D2C07" w:rsidRPr="345ADD79">
              <w:rPr>
                <w:rFonts w:ascii="Calibri" w:hAnsi="Calibri" w:cs="Arial"/>
                <w:sz w:val="22"/>
                <w:szCs w:val="22"/>
              </w:rPr>
              <w:t xml:space="preserve"> (renewable)</w:t>
            </w:r>
          </w:p>
          <w:p w14:paraId="4B99056E" w14:textId="77777777" w:rsidR="00DD721F" w:rsidRPr="006B0CAA" w:rsidRDefault="00DD721F" w:rsidP="345ADD79">
            <w:pPr>
              <w:rPr>
                <w:rFonts w:ascii="Calibri" w:hAnsi="Calibri" w:cs="Arial"/>
                <w:sz w:val="22"/>
                <w:szCs w:val="22"/>
              </w:rPr>
            </w:pPr>
          </w:p>
        </w:tc>
      </w:tr>
    </w:tbl>
    <w:p w14:paraId="1299C43A" w14:textId="77777777" w:rsidR="0001052A" w:rsidRPr="006B0CAA" w:rsidRDefault="0001052A">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1052A" w:rsidRPr="006B0CAA" w14:paraId="177AC159" w14:textId="77777777" w:rsidTr="3D8912E0">
        <w:tc>
          <w:tcPr>
            <w:tcW w:w="8856" w:type="dxa"/>
            <w:tcBorders>
              <w:bottom w:val="nil"/>
            </w:tcBorders>
          </w:tcPr>
          <w:p w14:paraId="4DDBEF00" w14:textId="77777777" w:rsidR="002E71EA" w:rsidRPr="006B0CAA" w:rsidRDefault="002E71EA">
            <w:pPr>
              <w:pStyle w:val="Heading2"/>
              <w:numPr>
                <w:ilvl w:val="0"/>
                <w:numId w:val="0"/>
              </w:numPr>
              <w:rPr>
                <w:rFonts w:ascii="Calibri" w:hAnsi="Calibri" w:cs="Arial"/>
                <w:b/>
                <w:sz w:val="22"/>
                <w:szCs w:val="22"/>
              </w:rPr>
            </w:pPr>
          </w:p>
          <w:p w14:paraId="3461D779" w14:textId="6886880A" w:rsidR="0001052A" w:rsidRPr="006B0CAA" w:rsidRDefault="0001052A" w:rsidP="7D851D16">
            <w:pPr>
              <w:pStyle w:val="Heading2"/>
              <w:numPr>
                <w:ilvl w:val="0"/>
                <w:numId w:val="0"/>
              </w:numPr>
              <w:rPr>
                <w:rFonts w:ascii="Calibri" w:hAnsi="Calibri" w:cs="Arial"/>
                <w:b/>
                <w:bCs/>
                <w:sz w:val="22"/>
                <w:szCs w:val="22"/>
              </w:rPr>
            </w:pPr>
            <w:r w:rsidRPr="7D851D16">
              <w:rPr>
                <w:rFonts w:ascii="Calibri" w:hAnsi="Calibri" w:cs="Arial"/>
                <w:b/>
                <w:bCs/>
                <w:sz w:val="22"/>
                <w:szCs w:val="22"/>
              </w:rPr>
              <w:t>ROLE PURPOSE</w:t>
            </w:r>
          </w:p>
          <w:p w14:paraId="124682B0" w14:textId="1942F8E3" w:rsidR="00B446E5" w:rsidRPr="0027713A" w:rsidRDefault="00B446E5" w:rsidP="6860F70D">
            <w:pPr>
              <w:pStyle w:val="ListParagraph"/>
              <w:numPr>
                <w:ilvl w:val="0"/>
                <w:numId w:val="32"/>
              </w:numPr>
              <w:spacing w:before="120" w:after="120" w:line="240" w:lineRule="auto"/>
              <w:jc w:val="both"/>
            </w:pPr>
            <w:r>
              <w:t xml:space="preserve">To chair the Our Dorset </w:t>
            </w:r>
            <w:r w:rsidR="5E38B11E">
              <w:t xml:space="preserve">Digital </w:t>
            </w:r>
            <w:r>
              <w:t>Public Engagement Group (</w:t>
            </w:r>
            <w:r w:rsidR="63C8FDFC">
              <w:t>D</w:t>
            </w:r>
            <w:r>
              <w:t>PEG)</w:t>
            </w:r>
          </w:p>
          <w:p w14:paraId="74777F74" w14:textId="6CD7B8BA" w:rsidR="691A8E7F" w:rsidRDefault="691A8E7F" w:rsidP="6860F70D">
            <w:pPr>
              <w:pStyle w:val="ListParagraph"/>
              <w:numPr>
                <w:ilvl w:val="0"/>
                <w:numId w:val="32"/>
              </w:numPr>
              <w:spacing w:before="120" w:after="120" w:line="240" w:lineRule="auto"/>
              <w:jc w:val="both"/>
              <w:rPr>
                <w:rStyle w:val="normaltextrun"/>
                <w:rFonts w:cs="Calibri"/>
                <w:color w:val="000000" w:themeColor="text1"/>
                <w:lang w:val="en-US"/>
              </w:rPr>
            </w:pPr>
            <w:r>
              <w:t>T</w:t>
            </w:r>
            <w:r w:rsidR="316ED3AA">
              <w:t>o sup</w:t>
            </w:r>
            <w:r>
              <w:t xml:space="preserve">port the </w:t>
            </w:r>
            <w:r w:rsidR="14B7EB9B">
              <w:t>D</w:t>
            </w:r>
            <w:r>
              <w:t xml:space="preserve">PEG to provide </w:t>
            </w:r>
            <w:r w:rsidR="23745524" w:rsidRPr="6860F70D">
              <w:rPr>
                <w:rFonts w:cs="Calibri"/>
              </w:rPr>
              <w:t xml:space="preserve">advice, guidance and challenge to inform public engagement across the </w:t>
            </w:r>
            <w:r w:rsidR="17065500" w:rsidRPr="6860F70D">
              <w:rPr>
                <w:rFonts w:cs="Arial"/>
              </w:rPr>
              <w:t>Our Dorset Integrated Care System</w:t>
            </w:r>
            <w:r w:rsidR="2453B42E" w:rsidRPr="6860F70D">
              <w:rPr>
                <w:rFonts w:cs="Arial"/>
              </w:rPr>
              <w:t xml:space="preserve"> for Digital Health </w:t>
            </w:r>
            <w:r w:rsidR="0069372C" w:rsidRPr="6860F70D">
              <w:rPr>
                <w:rFonts w:cs="Arial"/>
              </w:rPr>
              <w:t>Technology</w:t>
            </w:r>
            <w:r w:rsidR="2453B42E" w:rsidRPr="6860F70D">
              <w:rPr>
                <w:rFonts w:cs="Arial"/>
              </w:rPr>
              <w:t>.</w:t>
            </w:r>
          </w:p>
          <w:p w14:paraId="2E39F2B5" w14:textId="7BF7FE24" w:rsidR="00B446E5" w:rsidRPr="00092B50" w:rsidRDefault="7CD0C7B8" w:rsidP="6860F70D">
            <w:pPr>
              <w:pStyle w:val="ListParagraph"/>
              <w:numPr>
                <w:ilvl w:val="0"/>
                <w:numId w:val="32"/>
              </w:numPr>
              <w:spacing w:before="120" w:after="120" w:line="240" w:lineRule="auto"/>
              <w:jc w:val="both"/>
              <w:rPr>
                <w:rFonts w:cs="Arial"/>
              </w:rPr>
            </w:pPr>
            <w:r>
              <w:t xml:space="preserve">To work with and build relationships with </w:t>
            </w:r>
            <w:r w:rsidR="3FDF0245">
              <w:t>D</w:t>
            </w:r>
            <w:r w:rsidR="5469B24C">
              <w:t xml:space="preserve">PEG </w:t>
            </w:r>
            <w:r>
              <w:t>members and partner organisation representatives in creating an environment where honest and constructive view</w:t>
            </w:r>
            <w:r w:rsidR="5469B24C">
              <w:t>s</w:t>
            </w:r>
            <w:r>
              <w:t xml:space="preserve"> can be shared.</w:t>
            </w:r>
          </w:p>
          <w:p w14:paraId="4619147E" w14:textId="77777777" w:rsidR="00F179E6" w:rsidRDefault="4A59A96B" w:rsidP="004B0552">
            <w:pPr>
              <w:pStyle w:val="ListParagraph"/>
              <w:numPr>
                <w:ilvl w:val="0"/>
                <w:numId w:val="32"/>
              </w:numPr>
              <w:autoSpaceDE w:val="0"/>
              <w:autoSpaceDN w:val="0"/>
              <w:adjustRightInd w:val="0"/>
              <w:spacing w:before="120" w:after="120" w:line="240" w:lineRule="auto"/>
              <w:jc w:val="both"/>
              <w:rPr>
                <w:rFonts w:cs="Arial"/>
              </w:rPr>
            </w:pPr>
            <w:r w:rsidRPr="3D8912E0">
              <w:rPr>
                <w:rFonts w:cs="Arial"/>
              </w:rPr>
              <w:t xml:space="preserve">To </w:t>
            </w:r>
            <w:r w:rsidR="5171F983" w:rsidRPr="3D8912E0">
              <w:rPr>
                <w:rFonts w:cs="Arial"/>
              </w:rPr>
              <w:t xml:space="preserve">represent the views of the </w:t>
            </w:r>
            <w:r w:rsidR="48290AD9" w:rsidRPr="3D8912E0">
              <w:rPr>
                <w:rFonts w:cs="Arial"/>
              </w:rPr>
              <w:t>D</w:t>
            </w:r>
            <w:r w:rsidR="5171F983" w:rsidRPr="3D8912E0">
              <w:rPr>
                <w:rFonts w:cs="Arial"/>
              </w:rPr>
              <w:t xml:space="preserve">PEG </w:t>
            </w:r>
            <w:r w:rsidR="648CA5DA" w:rsidRPr="3D8912E0">
              <w:rPr>
                <w:rFonts w:cs="Arial"/>
              </w:rPr>
              <w:t xml:space="preserve">at </w:t>
            </w:r>
            <w:r w:rsidR="2B2898CD" w:rsidRPr="3D8912E0">
              <w:rPr>
                <w:rFonts w:cs="Arial"/>
              </w:rPr>
              <w:t xml:space="preserve">the </w:t>
            </w:r>
            <w:r w:rsidR="00092B50">
              <w:rPr>
                <w:rFonts w:cs="Arial"/>
              </w:rPr>
              <w:t>PEG (</w:t>
            </w:r>
            <w:r w:rsidR="00F9002B">
              <w:rPr>
                <w:rFonts w:cs="Arial"/>
              </w:rPr>
              <w:t xml:space="preserve">Public Engagement </w:t>
            </w:r>
            <w:r w:rsidR="0022200F">
              <w:rPr>
                <w:rFonts w:cs="Arial"/>
              </w:rPr>
              <w:t>Group)</w:t>
            </w:r>
            <w:r w:rsidR="002E6230">
              <w:rPr>
                <w:rFonts w:cs="Arial"/>
              </w:rPr>
              <w:t xml:space="preserve"> </w:t>
            </w:r>
            <w:r w:rsidR="007D78E2">
              <w:rPr>
                <w:rFonts w:cs="Arial"/>
              </w:rPr>
              <w:t xml:space="preserve">the </w:t>
            </w:r>
            <w:r w:rsidR="2B2898CD" w:rsidRPr="3D8912E0">
              <w:rPr>
                <w:rFonts w:cs="Arial"/>
              </w:rPr>
              <w:t>Integrated Care Partnership</w:t>
            </w:r>
            <w:r w:rsidR="004B0552">
              <w:rPr>
                <w:rFonts w:cs="Arial"/>
              </w:rPr>
              <w:t xml:space="preserve"> and</w:t>
            </w:r>
            <w:r w:rsidR="0F612E61" w:rsidRPr="3D8912E0">
              <w:rPr>
                <w:rFonts w:cs="Arial"/>
              </w:rPr>
              <w:t xml:space="preserve"> the Communications and Engagement Steering Group</w:t>
            </w:r>
            <w:r w:rsidR="00426025">
              <w:rPr>
                <w:rFonts w:cs="Arial"/>
              </w:rPr>
              <w:t xml:space="preserve">. </w:t>
            </w:r>
          </w:p>
          <w:p w14:paraId="0562CB0E" w14:textId="4CC8956B" w:rsidR="00B446E5" w:rsidRPr="006B0CAA" w:rsidRDefault="29B69FAE" w:rsidP="004B0552">
            <w:pPr>
              <w:pStyle w:val="ListParagraph"/>
              <w:numPr>
                <w:ilvl w:val="0"/>
                <w:numId w:val="32"/>
              </w:numPr>
              <w:autoSpaceDE w:val="0"/>
              <w:autoSpaceDN w:val="0"/>
              <w:adjustRightInd w:val="0"/>
              <w:spacing w:before="120" w:after="120" w:line="240" w:lineRule="auto"/>
              <w:jc w:val="both"/>
              <w:rPr>
                <w:rFonts w:cs="Arial"/>
              </w:rPr>
            </w:pPr>
            <w:r w:rsidRPr="3D8912E0">
              <w:t>To hold the collective view of digital services for the Integrated Care Partnership as one of the two public voices for the group, alongside the chair of PEG.</w:t>
            </w:r>
          </w:p>
        </w:tc>
      </w:tr>
      <w:tr w:rsidR="7D851D16" w14:paraId="56D199B0" w14:textId="77777777" w:rsidTr="3D8912E0">
        <w:trPr>
          <w:trHeight w:val="300"/>
        </w:trPr>
        <w:tc>
          <w:tcPr>
            <w:tcW w:w="8856" w:type="dxa"/>
            <w:tcBorders>
              <w:top w:val="nil"/>
            </w:tcBorders>
          </w:tcPr>
          <w:p w14:paraId="49E8E559" w14:textId="1D823B06" w:rsidR="7D851D16" w:rsidRDefault="7D851D16" w:rsidP="00B446E5">
            <w:pPr>
              <w:pStyle w:val="Heading2"/>
              <w:numPr>
                <w:ilvl w:val="0"/>
                <w:numId w:val="0"/>
              </w:numPr>
              <w:ind w:left="360" w:hanging="360"/>
              <w:rPr>
                <w:rFonts w:ascii="Calibri" w:hAnsi="Calibri" w:cs="Arial"/>
                <w:b/>
                <w:bCs/>
                <w:sz w:val="22"/>
                <w:szCs w:val="22"/>
              </w:rPr>
            </w:pPr>
          </w:p>
        </w:tc>
      </w:tr>
    </w:tbl>
    <w:p w14:paraId="34CE0A41" w14:textId="77777777" w:rsidR="0001052A" w:rsidRPr="002E0D63" w:rsidRDefault="0001052A">
      <w:pPr>
        <w:rPr>
          <w:rFonts w:ascii="Calibri" w:hAnsi="Calibri" w:cs="Arial"/>
          <w:sz w:val="22"/>
          <w:szCs w:val="2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01052A" w:rsidRPr="002E0D63" w14:paraId="34DDD354" w14:textId="77777777" w:rsidTr="2DB073E9">
        <w:tc>
          <w:tcPr>
            <w:tcW w:w="8838" w:type="dxa"/>
          </w:tcPr>
          <w:p w14:paraId="62EBF3C5" w14:textId="77777777" w:rsidR="002E71EA" w:rsidRPr="00143E2F" w:rsidRDefault="002E71EA">
            <w:pPr>
              <w:pStyle w:val="Heading3"/>
              <w:numPr>
                <w:ilvl w:val="0"/>
                <w:numId w:val="0"/>
              </w:numPr>
              <w:rPr>
                <w:rFonts w:ascii="Calibri" w:hAnsi="Calibri" w:cs="Arial"/>
                <w:b w:val="0"/>
                <w:sz w:val="22"/>
                <w:szCs w:val="22"/>
              </w:rPr>
            </w:pPr>
          </w:p>
          <w:p w14:paraId="68BC9B0D" w14:textId="77777777" w:rsidR="0001052A" w:rsidRPr="00143E2F" w:rsidRDefault="0001052A">
            <w:pPr>
              <w:pStyle w:val="Heading3"/>
              <w:numPr>
                <w:ilvl w:val="0"/>
                <w:numId w:val="0"/>
              </w:numPr>
              <w:rPr>
                <w:rFonts w:ascii="Calibri" w:hAnsi="Calibri" w:cs="Arial"/>
                <w:b w:val="0"/>
                <w:sz w:val="22"/>
                <w:szCs w:val="22"/>
              </w:rPr>
            </w:pPr>
            <w:r w:rsidRPr="00143E2F">
              <w:rPr>
                <w:rFonts w:ascii="Calibri" w:hAnsi="Calibri" w:cs="Arial"/>
                <w:b w:val="0"/>
                <w:sz w:val="22"/>
                <w:szCs w:val="22"/>
              </w:rPr>
              <w:t>ROLES AND RESPONSIBILITIES</w:t>
            </w:r>
          </w:p>
          <w:p w14:paraId="6D98A12B" w14:textId="77777777" w:rsidR="0001052A" w:rsidRPr="00143E2F" w:rsidRDefault="0001052A">
            <w:pPr>
              <w:rPr>
                <w:rFonts w:ascii="Calibri" w:hAnsi="Calibri" w:cs="Arial"/>
                <w:sz w:val="22"/>
                <w:szCs w:val="22"/>
              </w:rPr>
            </w:pPr>
          </w:p>
          <w:p w14:paraId="3E7A9F1C" w14:textId="77777777" w:rsidR="00DD721F" w:rsidRPr="006B0CAA" w:rsidRDefault="00DD721F" w:rsidP="00DD721F">
            <w:pPr>
              <w:rPr>
                <w:rFonts w:ascii="Calibri" w:hAnsi="Calibri" w:cs="Arial"/>
                <w:sz w:val="22"/>
                <w:szCs w:val="22"/>
              </w:rPr>
            </w:pPr>
            <w:r w:rsidRPr="006B0CAA">
              <w:rPr>
                <w:rFonts w:ascii="Calibri" w:hAnsi="Calibri" w:cs="Arial"/>
                <w:sz w:val="22"/>
                <w:szCs w:val="22"/>
              </w:rPr>
              <w:t>Introduction</w:t>
            </w:r>
          </w:p>
          <w:p w14:paraId="2946DB82" w14:textId="77777777" w:rsidR="00DD721F" w:rsidRPr="006B0CAA" w:rsidRDefault="00DD721F" w:rsidP="00DD721F">
            <w:pPr>
              <w:rPr>
                <w:rFonts w:ascii="Calibri" w:hAnsi="Calibri" w:cs="Arial"/>
                <w:sz w:val="22"/>
                <w:szCs w:val="22"/>
              </w:rPr>
            </w:pPr>
          </w:p>
          <w:p w14:paraId="324590A7" w14:textId="440CEFC0" w:rsidR="007B2189" w:rsidRDefault="007B2189" w:rsidP="7D851D16">
            <w:pPr>
              <w:pStyle w:val="ListParagraph"/>
              <w:spacing w:before="120" w:after="120" w:line="240" w:lineRule="auto"/>
              <w:ind w:left="0"/>
              <w:jc w:val="both"/>
            </w:pPr>
            <w:r>
              <w:t>Our Dorset</w:t>
            </w:r>
            <w:r w:rsidR="5456CCAB">
              <w:t xml:space="preserve"> </w:t>
            </w:r>
            <w:r w:rsidR="748F9819">
              <w:t>Integrated Care System (ICS) is made of the following partner organisations:</w:t>
            </w:r>
          </w:p>
          <w:p w14:paraId="1E7C8BFB" w14:textId="37C52ADB" w:rsidR="7D851D16" w:rsidRDefault="7D851D16" w:rsidP="7D851D16">
            <w:pPr>
              <w:pStyle w:val="ListParagraph"/>
              <w:spacing w:before="120" w:after="120" w:line="240" w:lineRule="auto"/>
              <w:ind w:left="0"/>
              <w:jc w:val="both"/>
            </w:pPr>
          </w:p>
          <w:p w14:paraId="3E60F4B1" w14:textId="2131E9ED" w:rsidR="748F9819" w:rsidRDefault="748F9819" w:rsidP="7D851D16">
            <w:pPr>
              <w:pStyle w:val="ListParagraph"/>
              <w:spacing w:before="120" w:after="120" w:line="240" w:lineRule="auto"/>
              <w:ind w:left="0"/>
              <w:jc w:val="center"/>
            </w:pPr>
            <w:r>
              <w:rPr>
                <w:noProof/>
              </w:rPr>
              <w:drawing>
                <wp:inline distT="0" distB="0" distL="0" distR="0" wp14:anchorId="40AA1675" wp14:editId="73AF7661">
                  <wp:extent cx="4572000" cy="2724150"/>
                  <wp:effectExtent l="0" t="0" r="0" b="0"/>
                  <wp:docPr id="759932832" name="Picture 75993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inline>
              </w:drawing>
            </w:r>
          </w:p>
          <w:p w14:paraId="41D478B6" w14:textId="5C4ECF48" w:rsidR="7D851D16" w:rsidRDefault="7D851D16" w:rsidP="7D851D16">
            <w:pPr>
              <w:pStyle w:val="ListParagraph"/>
              <w:spacing w:before="120" w:after="120" w:line="240" w:lineRule="auto"/>
              <w:ind w:left="0"/>
              <w:jc w:val="both"/>
            </w:pPr>
          </w:p>
          <w:p w14:paraId="39D0459D" w14:textId="5CFC2CB4" w:rsidR="45E40E55" w:rsidRPr="0027713A" w:rsidRDefault="45E40E55" w:rsidP="7D851D16">
            <w:pPr>
              <w:jc w:val="both"/>
              <w:rPr>
                <w:rFonts w:asciiTheme="minorHAnsi" w:eastAsiaTheme="minorEastAsia" w:hAnsiTheme="minorHAnsi" w:cstheme="minorHAnsi"/>
                <w:color w:val="202A30"/>
                <w:sz w:val="22"/>
                <w:szCs w:val="22"/>
              </w:rPr>
            </w:pPr>
            <w:r w:rsidRPr="0027713A">
              <w:rPr>
                <w:rFonts w:asciiTheme="minorHAnsi" w:eastAsiaTheme="minorEastAsia" w:hAnsiTheme="minorHAnsi" w:cstheme="minorHAnsi"/>
                <w:color w:val="202A30"/>
                <w:sz w:val="22"/>
                <w:szCs w:val="22"/>
              </w:rPr>
              <w:t>The purpose of the ICS is to bring partner organisations together to:</w:t>
            </w:r>
          </w:p>
          <w:p w14:paraId="2C8A7542" w14:textId="77777777" w:rsidR="00B446E5" w:rsidRPr="0027713A" w:rsidRDefault="00B446E5" w:rsidP="7D851D16">
            <w:pPr>
              <w:jc w:val="both"/>
              <w:rPr>
                <w:rFonts w:asciiTheme="minorHAnsi" w:eastAsiaTheme="minorEastAsia" w:hAnsiTheme="minorHAnsi" w:cstheme="minorHAnsi"/>
                <w:color w:val="202A30"/>
                <w:sz w:val="22"/>
                <w:szCs w:val="22"/>
              </w:rPr>
            </w:pPr>
          </w:p>
          <w:p w14:paraId="4C39E347" w14:textId="451BEEF3" w:rsidR="45E40E55" w:rsidRPr="0027713A" w:rsidRDefault="0870C02B" w:rsidP="7D851D16">
            <w:pPr>
              <w:pStyle w:val="ListParagraph"/>
              <w:numPr>
                <w:ilvl w:val="0"/>
                <w:numId w:val="32"/>
              </w:numPr>
              <w:rPr>
                <w:rFonts w:asciiTheme="minorHAnsi" w:eastAsiaTheme="minorEastAsia" w:hAnsiTheme="minorHAnsi" w:cstheme="minorHAnsi"/>
                <w:color w:val="202A30"/>
              </w:rPr>
            </w:pPr>
            <w:r w:rsidRPr="6A8A486D">
              <w:rPr>
                <w:rFonts w:asciiTheme="minorHAnsi" w:eastAsiaTheme="minorEastAsia" w:hAnsiTheme="minorHAnsi" w:cstheme="minorBidi"/>
                <w:color w:val="202A30"/>
              </w:rPr>
              <w:t>improve outcomes in population health and healthcare</w:t>
            </w:r>
          </w:p>
          <w:p w14:paraId="130FA798" w14:textId="163A1816" w:rsidR="45E40E55" w:rsidRPr="0027713A" w:rsidRDefault="0870C02B" w:rsidP="7D851D16">
            <w:pPr>
              <w:pStyle w:val="ListParagraph"/>
              <w:numPr>
                <w:ilvl w:val="0"/>
                <w:numId w:val="32"/>
              </w:numPr>
              <w:rPr>
                <w:rFonts w:asciiTheme="minorHAnsi" w:eastAsiaTheme="minorEastAsia" w:hAnsiTheme="minorHAnsi" w:cstheme="minorHAnsi"/>
                <w:color w:val="202A30"/>
              </w:rPr>
            </w:pPr>
            <w:r w:rsidRPr="6A8A486D">
              <w:rPr>
                <w:rFonts w:asciiTheme="minorHAnsi" w:eastAsiaTheme="minorEastAsia" w:hAnsiTheme="minorHAnsi" w:cstheme="minorBidi"/>
                <w:color w:val="202A30"/>
              </w:rPr>
              <w:t>tackle inequalities in outcomes, experience and access</w:t>
            </w:r>
          </w:p>
          <w:p w14:paraId="11B5E91F" w14:textId="693514B6" w:rsidR="45E40E55" w:rsidRPr="0027713A" w:rsidRDefault="0870C02B" w:rsidP="7D851D16">
            <w:pPr>
              <w:pStyle w:val="ListParagraph"/>
              <w:numPr>
                <w:ilvl w:val="0"/>
                <w:numId w:val="32"/>
              </w:numPr>
              <w:rPr>
                <w:rFonts w:asciiTheme="minorHAnsi" w:eastAsiaTheme="minorEastAsia" w:hAnsiTheme="minorHAnsi" w:cstheme="minorHAnsi"/>
                <w:color w:val="202A30"/>
              </w:rPr>
            </w:pPr>
            <w:r w:rsidRPr="6A8A486D">
              <w:rPr>
                <w:rFonts w:asciiTheme="minorHAnsi" w:eastAsiaTheme="minorEastAsia" w:hAnsiTheme="minorHAnsi" w:cstheme="minorBidi"/>
                <w:color w:val="202A30"/>
              </w:rPr>
              <w:t>enhance productivity and value for money</w:t>
            </w:r>
          </w:p>
          <w:p w14:paraId="282E3D14" w14:textId="1116B3D8" w:rsidR="5665BCC5" w:rsidRDefault="5665BCC5" w:rsidP="3D8912E0">
            <w:pPr>
              <w:pStyle w:val="ListParagraph"/>
              <w:numPr>
                <w:ilvl w:val="0"/>
                <w:numId w:val="32"/>
              </w:numPr>
              <w:rPr>
                <w:rFonts w:asciiTheme="minorHAnsi" w:eastAsiaTheme="minorEastAsia" w:hAnsiTheme="minorHAnsi" w:cstheme="minorBidi"/>
                <w:color w:val="202A30"/>
              </w:rPr>
            </w:pPr>
            <w:r w:rsidRPr="3D8912E0">
              <w:rPr>
                <w:rFonts w:asciiTheme="minorHAnsi" w:eastAsiaTheme="minorEastAsia" w:hAnsiTheme="minorHAnsi" w:cstheme="minorBidi"/>
                <w:color w:val="202A30"/>
              </w:rPr>
              <w:t>help the NHS support broader social and economic development.</w:t>
            </w:r>
            <w:r w:rsidRPr="3D8912E0">
              <w:rPr>
                <w:rFonts w:asciiTheme="minorHAnsi" w:eastAsiaTheme="minorEastAsia" w:hAnsiTheme="minorHAnsi" w:cstheme="minorBidi"/>
              </w:rPr>
              <w:t xml:space="preserve"> </w:t>
            </w:r>
          </w:p>
          <w:p w14:paraId="07E547F2" w14:textId="2F57BE62" w:rsidR="366EAC06" w:rsidRDefault="0031431B" w:rsidP="3D8912E0">
            <w:pPr>
              <w:rPr>
                <w:rFonts w:ascii="Calibri" w:eastAsia="Calibri" w:hAnsi="Calibri" w:cs="Calibri"/>
                <w:color w:val="0000FF"/>
                <w:sz w:val="22"/>
                <w:szCs w:val="22"/>
                <w:u w:val="single"/>
              </w:rPr>
            </w:pPr>
            <w:hyperlink r:id="rId11">
              <w:r w:rsidR="366EAC06" w:rsidRPr="3D8912E0">
                <w:rPr>
                  <w:rFonts w:ascii="Calibri" w:eastAsia="Calibri" w:hAnsi="Calibri" w:cs="Calibri"/>
                  <w:color w:val="0000FF"/>
                  <w:sz w:val="22"/>
                  <w:szCs w:val="22"/>
                  <w:u w:val="single"/>
                </w:rPr>
                <w:t>Strategy – Our Dorset</w:t>
              </w:r>
            </w:hyperlink>
          </w:p>
          <w:p w14:paraId="1DBF1DDF" w14:textId="1EA2C0E2" w:rsidR="3D8912E0" w:rsidRDefault="3D8912E0" w:rsidP="3D8912E0"/>
          <w:p w14:paraId="1C5B53D8" w14:textId="77777777" w:rsidR="005621A5" w:rsidRPr="0027713A" w:rsidRDefault="06DA9C85" w:rsidP="3D8912E0">
            <w:pPr>
              <w:rPr>
                <w:rFonts w:asciiTheme="minorHAnsi" w:hAnsiTheme="minorHAnsi" w:cstheme="minorBidi"/>
                <w:sz w:val="22"/>
                <w:szCs w:val="22"/>
              </w:rPr>
            </w:pPr>
            <w:r w:rsidRPr="3D8912E0">
              <w:rPr>
                <w:rFonts w:asciiTheme="minorHAnsi" w:hAnsiTheme="minorHAnsi" w:cstheme="minorBidi"/>
                <w:sz w:val="22"/>
                <w:szCs w:val="22"/>
              </w:rPr>
              <w:t>Pa</w:t>
            </w:r>
            <w:r w:rsidR="1B274634" w:rsidRPr="3D8912E0">
              <w:rPr>
                <w:rFonts w:asciiTheme="minorHAnsi" w:hAnsiTheme="minorHAnsi" w:cstheme="minorBidi"/>
                <w:sz w:val="22"/>
                <w:szCs w:val="22"/>
              </w:rPr>
              <w:t xml:space="preserve">rtner organisations are </w:t>
            </w:r>
            <w:r w:rsidR="781DE3B7" w:rsidRPr="3D8912E0">
              <w:rPr>
                <w:rFonts w:asciiTheme="minorHAnsi" w:hAnsiTheme="minorHAnsi" w:cstheme="minorBidi"/>
                <w:sz w:val="22"/>
                <w:szCs w:val="22"/>
              </w:rPr>
              <w:t xml:space="preserve">committed to placing the views of local people at the heart of </w:t>
            </w:r>
            <w:r w:rsidR="1B274634" w:rsidRPr="3D8912E0">
              <w:rPr>
                <w:rFonts w:asciiTheme="minorHAnsi" w:hAnsiTheme="minorHAnsi" w:cstheme="minorBidi"/>
                <w:sz w:val="22"/>
                <w:szCs w:val="22"/>
              </w:rPr>
              <w:t xml:space="preserve">Health and Care services, </w:t>
            </w:r>
            <w:r w:rsidR="781DE3B7" w:rsidRPr="3D8912E0">
              <w:rPr>
                <w:rFonts w:asciiTheme="minorHAnsi" w:hAnsiTheme="minorHAnsi" w:cstheme="minorBidi"/>
                <w:sz w:val="22"/>
                <w:szCs w:val="22"/>
              </w:rPr>
              <w:t>ensuring they are included as equal partners in the</w:t>
            </w:r>
            <w:r w:rsidRPr="3D8912E0">
              <w:rPr>
                <w:rFonts w:asciiTheme="minorHAnsi" w:hAnsiTheme="minorHAnsi" w:cstheme="minorBidi"/>
                <w:sz w:val="22"/>
                <w:szCs w:val="22"/>
              </w:rPr>
              <w:t>ir</w:t>
            </w:r>
            <w:r w:rsidR="781DE3B7" w:rsidRPr="3D8912E0">
              <w:rPr>
                <w:rFonts w:asciiTheme="minorHAnsi" w:hAnsiTheme="minorHAnsi" w:cstheme="minorBidi"/>
                <w:sz w:val="22"/>
                <w:szCs w:val="22"/>
              </w:rPr>
              <w:t xml:space="preserve"> design.</w:t>
            </w:r>
            <w:r w:rsidRPr="3D8912E0">
              <w:rPr>
                <w:rFonts w:asciiTheme="minorHAnsi" w:hAnsiTheme="minorHAnsi" w:cstheme="minorBidi"/>
                <w:sz w:val="22"/>
                <w:szCs w:val="22"/>
              </w:rPr>
              <w:t xml:space="preserve">  They will support and empower representatives to enable them to influence and shape service </w:t>
            </w:r>
            <w:r w:rsidR="37AA7B68" w:rsidRPr="3D8912E0">
              <w:rPr>
                <w:rFonts w:asciiTheme="minorHAnsi" w:hAnsiTheme="minorHAnsi" w:cstheme="minorBidi"/>
                <w:sz w:val="22"/>
                <w:szCs w:val="22"/>
              </w:rPr>
              <w:t>development and</w:t>
            </w:r>
            <w:r w:rsidRPr="3D8912E0">
              <w:rPr>
                <w:rFonts w:asciiTheme="minorHAnsi" w:hAnsiTheme="minorHAnsi" w:cstheme="minorBidi"/>
                <w:sz w:val="22"/>
                <w:szCs w:val="22"/>
              </w:rPr>
              <w:t xml:space="preserve"> provide feedback on existing services.</w:t>
            </w:r>
          </w:p>
          <w:p w14:paraId="607E7E95" w14:textId="78882EA8" w:rsidR="3D8912E0" w:rsidRDefault="3D8912E0" w:rsidP="3D8912E0">
            <w:pPr>
              <w:rPr>
                <w:rFonts w:asciiTheme="minorHAnsi" w:hAnsiTheme="minorHAnsi" w:cstheme="minorBidi"/>
                <w:sz w:val="22"/>
                <w:szCs w:val="22"/>
              </w:rPr>
            </w:pPr>
          </w:p>
          <w:p w14:paraId="0DFA5C4D" w14:textId="5A33CED2" w:rsidR="1483D9E2" w:rsidRDefault="0031431B" w:rsidP="3D8912E0">
            <w:pPr>
              <w:rPr>
                <w:rFonts w:ascii="Calibri" w:eastAsia="Calibri" w:hAnsi="Calibri" w:cs="Calibri"/>
                <w:sz w:val="22"/>
                <w:szCs w:val="22"/>
                <w:lang w:val="en-US"/>
              </w:rPr>
            </w:pPr>
            <w:hyperlink r:id="rId12">
              <w:r w:rsidR="1483D9E2" w:rsidRPr="3D8912E0">
                <w:rPr>
                  <w:rStyle w:val="Hyperlink"/>
                  <w:rFonts w:ascii="Calibri" w:eastAsia="Calibri" w:hAnsi="Calibri" w:cs="Calibri"/>
                  <w:sz w:val="22"/>
                  <w:szCs w:val="22"/>
                  <w:lang w:val="en-US"/>
                </w:rPr>
                <w:t>Our people and communities – NHS Dorset</w:t>
              </w:r>
            </w:hyperlink>
          </w:p>
          <w:p w14:paraId="33EA91F9" w14:textId="0848CE5A" w:rsidR="7D851D16" w:rsidRPr="0027713A" w:rsidRDefault="7D851D16" w:rsidP="7D851D16">
            <w:pPr>
              <w:rPr>
                <w:rFonts w:asciiTheme="minorHAnsi" w:hAnsiTheme="minorHAnsi" w:cstheme="minorHAnsi"/>
                <w:sz w:val="22"/>
                <w:szCs w:val="22"/>
              </w:rPr>
            </w:pPr>
          </w:p>
          <w:p w14:paraId="2B309CAE" w14:textId="25D9C25E" w:rsidR="22FF237C" w:rsidRPr="0027713A" w:rsidRDefault="22FF237C" w:rsidP="7D851D16">
            <w:pPr>
              <w:rPr>
                <w:rFonts w:asciiTheme="minorHAnsi" w:eastAsia="Calibri" w:hAnsiTheme="minorHAnsi" w:cstheme="minorHAnsi"/>
                <w:sz w:val="22"/>
                <w:szCs w:val="22"/>
                <w:lang w:val="en-US"/>
              </w:rPr>
            </w:pPr>
            <w:r w:rsidRPr="0027713A">
              <w:rPr>
                <w:rFonts w:asciiTheme="minorHAnsi" w:eastAsia="Calibri" w:hAnsiTheme="minorHAnsi" w:cstheme="minorHAnsi"/>
                <w:sz w:val="22"/>
                <w:szCs w:val="22"/>
                <w:lang w:val="en-US"/>
              </w:rPr>
              <w:t>Meaningful and timely engagement and communications plays a vital role in underpinning service delivery and improvement.  It is also evidence based to improve understanding, support, outcomes and experience.</w:t>
            </w:r>
          </w:p>
          <w:p w14:paraId="31CA1C99" w14:textId="7B6FB3A8" w:rsidR="22FF237C" w:rsidRPr="0027713A" w:rsidRDefault="22FF237C">
            <w:pPr>
              <w:rPr>
                <w:rFonts w:asciiTheme="minorHAnsi" w:hAnsiTheme="minorHAnsi" w:cstheme="minorHAnsi"/>
                <w:sz w:val="22"/>
                <w:szCs w:val="22"/>
              </w:rPr>
            </w:pPr>
            <w:r w:rsidRPr="0027713A">
              <w:rPr>
                <w:rFonts w:asciiTheme="minorHAnsi" w:eastAsia="Calibri" w:hAnsiTheme="minorHAnsi" w:cstheme="minorHAnsi"/>
                <w:sz w:val="22"/>
                <w:szCs w:val="22"/>
                <w:lang w:val="en-US"/>
              </w:rPr>
              <w:t xml:space="preserve"> </w:t>
            </w:r>
          </w:p>
          <w:p w14:paraId="497D842F" w14:textId="77777777" w:rsidR="00B446E5" w:rsidRPr="0027713A" w:rsidRDefault="22FF237C" w:rsidP="7D851D16">
            <w:pPr>
              <w:rPr>
                <w:rFonts w:asciiTheme="minorHAnsi" w:eastAsia="Calibri" w:hAnsiTheme="minorHAnsi" w:cstheme="minorBidi"/>
                <w:sz w:val="22"/>
                <w:szCs w:val="22"/>
              </w:rPr>
            </w:pPr>
            <w:r w:rsidRPr="54F4D87B">
              <w:rPr>
                <w:rFonts w:asciiTheme="minorHAnsi" w:eastAsia="Calibri" w:hAnsiTheme="minorHAnsi" w:cstheme="minorBidi"/>
                <w:sz w:val="22"/>
                <w:szCs w:val="22"/>
              </w:rPr>
              <w:t xml:space="preserve">Our Dorset approach is to work in partnership with people and communities, as well as with staff and partner </w:t>
            </w:r>
            <w:proofErr w:type="spellStart"/>
            <w:r w:rsidRPr="54F4D87B">
              <w:rPr>
                <w:rFonts w:asciiTheme="minorHAnsi" w:eastAsia="Calibri" w:hAnsiTheme="minorHAnsi" w:cstheme="minorBidi"/>
                <w:sz w:val="22"/>
                <w:szCs w:val="22"/>
              </w:rPr>
              <w:t>organisations</w:t>
            </w:r>
            <w:proofErr w:type="spellEnd"/>
            <w:r w:rsidRPr="54F4D87B">
              <w:rPr>
                <w:rFonts w:asciiTheme="minorHAnsi" w:eastAsia="Calibri" w:hAnsiTheme="minorHAnsi" w:cstheme="minorBidi"/>
                <w:sz w:val="22"/>
                <w:szCs w:val="22"/>
              </w:rPr>
              <w:t xml:space="preserve">.  </w:t>
            </w:r>
          </w:p>
          <w:p w14:paraId="3D3FD1D4" w14:textId="77777777" w:rsidR="00B446E5" w:rsidRPr="0027713A" w:rsidRDefault="00B446E5" w:rsidP="7D851D16">
            <w:pPr>
              <w:rPr>
                <w:rFonts w:asciiTheme="minorHAnsi" w:eastAsia="Calibri" w:hAnsiTheme="minorHAnsi" w:cstheme="minorHAnsi"/>
                <w:sz w:val="22"/>
                <w:szCs w:val="22"/>
                <w:lang w:val="en-US"/>
              </w:rPr>
            </w:pPr>
          </w:p>
          <w:p w14:paraId="72F070A2" w14:textId="6F44CB80" w:rsidR="22FF237C" w:rsidRPr="0027713A" w:rsidRDefault="22FF237C" w:rsidP="7D851D16">
            <w:pPr>
              <w:rPr>
                <w:rFonts w:asciiTheme="minorHAnsi" w:eastAsia="Calibri" w:hAnsiTheme="minorHAnsi" w:cstheme="minorHAnsi"/>
                <w:sz w:val="22"/>
                <w:szCs w:val="22"/>
                <w:lang w:val="en-US"/>
              </w:rPr>
            </w:pPr>
            <w:r w:rsidRPr="0027713A">
              <w:rPr>
                <w:rFonts w:asciiTheme="minorHAnsi" w:eastAsia="Calibri" w:hAnsiTheme="minorHAnsi" w:cstheme="minorHAnsi"/>
                <w:sz w:val="22"/>
                <w:szCs w:val="22"/>
                <w:lang w:val="en-US"/>
              </w:rPr>
              <w:t>Our Dorset is committed to the following 10 principles for working in partnership with people and communities.</w:t>
            </w:r>
          </w:p>
          <w:p w14:paraId="6EA454CA" w14:textId="181F8DE3" w:rsidR="22FF237C" w:rsidRDefault="22FF237C" w:rsidP="7D851D16">
            <w:pPr>
              <w:jc w:val="center"/>
            </w:pPr>
            <w:r>
              <w:rPr>
                <w:noProof/>
              </w:rPr>
              <w:lastRenderedPageBreak/>
              <w:drawing>
                <wp:inline distT="0" distB="0" distL="0" distR="0" wp14:anchorId="68FD1BF1" wp14:editId="5BA99177">
                  <wp:extent cx="4572000" cy="2143125"/>
                  <wp:effectExtent l="0" t="0" r="0" b="0"/>
                  <wp:docPr id="1302474819" name="Picture 130247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143125"/>
                          </a:xfrm>
                          <a:prstGeom prst="rect">
                            <a:avLst/>
                          </a:prstGeom>
                        </pic:spPr>
                      </pic:pic>
                    </a:graphicData>
                  </a:graphic>
                </wp:inline>
              </w:drawing>
            </w:r>
          </w:p>
          <w:p w14:paraId="5BC1AD6B" w14:textId="163EC00A" w:rsidR="22FF237C" w:rsidRDefault="22FF237C">
            <w:r w:rsidRPr="7D851D16">
              <w:rPr>
                <w:rFonts w:ascii="Calibri" w:eastAsia="Calibri" w:hAnsi="Calibri" w:cs="Calibri"/>
                <w:color w:val="0000FF"/>
              </w:rPr>
              <w:t xml:space="preserve"> </w:t>
            </w:r>
          </w:p>
          <w:p w14:paraId="335D3FD5" w14:textId="783BC143" w:rsidR="757D0008" w:rsidRDefault="757D0008" w:rsidP="2DB073E9">
            <w:pPr>
              <w:rPr>
                <w:rFonts w:asciiTheme="minorHAnsi" w:eastAsia="Calibri" w:hAnsiTheme="minorHAnsi" w:cstheme="minorBidi"/>
                <w:sz w:val="22"/>
                <w:szCs w:val="22"/>
              </w:rPr>
            </w:pPr>
            <w:r w:rsidRPr="2DB073E9">
              <w:rPr>
                <w:rFonts w:asciiTheme="minorHAnsi" w:eastAsia="Calibri" w:hAnsiTheme="minorHAnsi" w:cstheme="minorBidi"/>
                <w:sz w:val="22"/>
                <w:szCs w:val="22"/>
              </w:rPr>
              <w:t>Each partner organisation has independent engagement arrangements.  Representatives from each of these organisations sit on the Dorset ICS Engagement Leads Network.  This group facilitates system-wide networking and collaborative working, sharing of good practice and the opportunity to minimise duplication.  The network reports on its activity and feeds into the ICS Engagement and Communications Steering Group and from there to the People and Culture Committee of NHS Dorset.</w:t>
            </w:r>
          </w:p>
          <w:p w14:paraId="3C6EDE4B" w14:textId="08D5669B" w:rsidR="22FF237C" w:rsidRPr="0027713A" w:rsidRDefault="22FF237C">
            <w:pPr>
              <w:rPr>
                <w:rFonts w:asciiTheme="minorHAnsi" w:hAnsiTheme="minorHAnsi" w:cstheme="minorHAnsi"/>
                <w:sz w:val="22"/>
                <w:szCs w:val="22"/>
              </w:rPr>
            </w:pPr>
            <w:r w:rsidRPr="0027713A">
              <w:rPr>
                <w:rFonts w:asciiTheme="minorHAnsi" w:eastAsia="Calibri" w:hAnsiTheme="minorHAnsi" w:cstheme="minorHAnsi"/>
                <w:sz w:val="22"/>
                <w:szCs w:val="22"/>
                <w:lang w:val="en-US"/>
              </w:rPr>
              <w:t xml:space="preserve"> </w:t>
            </w:r>
          </w:p>
          <w:p w14:paraId="7D971330" w14:textId="2349C48D" w:rsidR="22FF237C" w:rsidRPr="0027713A" w:rsidRDefault="24F0EB07" w:rsidP="6860F70D">
            <w:pPr>
              <w:rPr>
                <w:rFonts w:asciiTheme="minorHAnsi" w:eastAsia="Calibri" w:hAnsiTheme="minorHAnsi" w:cstheme="minorBidi"/>
                <w:sz w:val="22"/>
                <w:szCs w:val="22"/>
                <w:lang w:val="en-US"/>
              </w:rPr>
            </w:pPr>
            <w:r w:rsidRPr="6860F70D">
              <w:rPr>
                <w:rFonts w:asciiTheme="minorHAnsi" w:eastAsia="Calibri" w:hAnsiTheme="minorHAnsi" w:cstheme="minorBidi"/>
                <w:sz w:val="22"/>
                <w:szCs w:val="22"/>
                <w:lang w:val="en-US"/>
              </w:rPr>
              <w:t>In 20</w:t>
            </w:r>
            <w:r w:rsidR="698DF409" w:rsidRPr="6860F70D">
              <w:rPr>
                <w:rFonts w:asciiTheme="minorHAnsi" w:eastAsia="Calibri" w:hAnsiTheme="minorHAnsi" w:cstheme="minorBidi"/>
                <w:sz w:val="22"/>
                <w:szCs w:val="22"/>
                <w:lang w:val="en-US"/>
              </w:rPr>
              <w:t xml:space="preserve">17 </w:t>
            </w:r>
            <w:r w:rsidRPr="6860F70D">
              <w:rPr>
                <w:rFonts w:asciiTheme="minorHAnsi" w:eastAsia="Calibri" w:hAnsiTheme="minorHAnsi" w:cstheme="minorBidi"/>
                <w:sz w:val="22"/>
                <w:szCs w:val="22"/>
                <w:lang w:val="en-US"/>
              </w:rPr>
              <w:t xml:space="preserve">the Our Dorset Engagement Leads developed an Our Dorset Public Engagement Group (PEG), as one component of system-wide </w:t>
            </w:r>
            <w:r w:rsidR="00B446E5" w:rsidRPr="6860F70D">
              <w:rPr>
                <w:rFonts w:asciiTheme="minorHAnsi" w:eastAsia="Calibri" w:hAnsiTheme="minorHAnsi" w:cstheme="minorBidi"/>
                <w:sz w:val="22"/>
                <w:szCs w:val="22"/>
                <w:lang w:val="en-US"/>
              </w:rPr>
              <w:t>public engagement.</w:t>
            </w:r>
            <w:r w:rsidRPr="6860F70D">
              <w:rPr>
                <w:rFonts w:asciiTheme="minorHAnsi" w:eastAsia="Calibri" w:hAnsiTheme="minorHAnsi" w:cstheme="minorBidi"/>
                <w:sz w:val="22"/>
                <w:szCs w:val="22"/>
                <w:lang w:val="en-US"/>
              </w:rPr>
              <w:t xml:space="preserve"> </w:t>
            </w:r>
          </w:p>
          <w:p w14:paraId="1223A958" w14:textId="0805097B" w:rsidR="6860F70D" w:rsidRDefault="6860F70D" w:rsidP="6860F70D">
            <w:pPr>
              <w:rPr>
                <w:rFonts w:asciiTheme="minorHAnsi" w:eastAsia="Calibri" w:hAnsiTheme="minorHAnsi" w:cstheme="minorBidi"/>
                <w:sz w:val="22"/>
                <w:szCs w:val="22"/>
                <w:lang w:val="en-US"/>
              </w:rPr>
            </w:pPr>
          </w:p>
          <w:p w14:paraId="14D17C54" w14:textId="3487461F" w:rsidR="422A0E32" w:rsidRDefault="422A0E32" w:rsidP="05E23733">
            <w:pPr>
              <w:rPr>
                <w:rFonts w:asciiTheme="minorHAnsi" w:eastAsia="Calibri" w:hAnsiTheme="minorHAnsi" w:cstheme="minorBidi"/>
                <w:sz w:val="22"/>
                <w:szCs w:val="22"/>
              </w:rPr>
            </w:pPr>
            <w:r w:rsidRPr="05E23733">
              <w:rPr>
                <w:rFonts w:asciiTheme="minorHAnsi" w:eastAsia="Calibri" w:hAnsiTheme="minorHAnsi" w:cstheme="minorBidi"/>
                <w:sz w:val="22"/>
                <w:szCs w:val="22"/>
              </w:rPr>
              <w:t xml:space="preserve">A </w:t>
            </w:r>
            <w:hyperlink r:id="rId14">
              <w:r w:rsidRPr="05E23733">
                <w:rPr>
                  <w:rFonts w:asciiTheme="minorHAnsi" w:eastAsia="Calibri" w:hAnsiTheme="minorHAnsi" w:cstheme="minorBidi"/>
                  <w:sz w:val="22"/>
                  <w:szCs w:val="22"/>
                </w:rPr>
                <w:t>Digital Public Engagement Group</w:t>
              </w:r>
            </w:hyperlink>
            <w:r w:rsidRPr="05E23733">
              <w:rPr>
                <w:rFonts w:asciiTheme="minorHAnsi" w:eastAsia="Calibri" w:hAnsiTheme="minorHAnsi" w:cstheme="minorBidi"/>
                <w:sz w:val="22"/>
                <w:szCs w:val="22"/>
              </w:rPr>
              <w:t xml:space="preserve"> (DPEG) was formed in 2021 in addition to the PEG with a diverse membership of over </w:t>
            </w:r>
            <w:r w:rsidR="0136F796" w:rsidRPr="05E23733">
              <w:rPr>
                <w:rFonts w:asciiTheme="minorHAnsi" w:eastAsia="Calibri" w:hAnsiTheme="minorHAnsi" w:cstheme="minorBidi"/>
                <w:sz w:val="22"/>
                <w:szCs w:val="22"/>
              </w:rPr>
              <w:t>20</w:t>
            </w:r>
            <w:r w:rsidRPr="05E23733">
              <w:rPr>
                <w:rFonts w:asciiTheme="minorHAnsi" w:eastAsia="Calibri" w:hAnsiTheme="minorHAnsi" w:cstheme="minorBidi"/>
                <w:sz w:val="22"/>
                <w:szCs w:val="22"/>
              </w:rPr>
              <w:t xml:space="preserve"> people.  </w:t>
            </w:r>
          </w:p>
          <w:p w14:paraId="72F6A122" w14:textId="195410BE" w:rsidR="7D851D16" w:rsidRPr="0027713A" w:rsidRDefault="7D851D16" w:rsidP="7D851D16">
            <w:pPr>
              <w:rPr>
                <w:rFonts w:asciiTheme="minorHAnsi" w:eastAsia="Calibri" w:hAnsiTheme="minorHAnsi" w:cstheme="minorHAnsi"/>
                <w:sz w:val="22"/>
                <w:szCs w:val="22"/>
                <w:lang w:val="en-US"/>
              </w:rPr>
            </w:pPr>
          </w:p>
          <w:p w14:paraId="63852EA9" w14:textId="2A91A09E" w:rsidR="24F0EB07" w:rsidRDefault="24F0EB07" w:rsidP="6860F70D">
            <w:pPr>
              <w:rPr>
                <w:rFonts w:ascii="Calibri" w:eastAsia="Calibri" w:hAnsi="Calibri" w:cs="Calibri"/>
                <w:sz w:val="22"/>
                <w:szCs w:val="22"/>
                <w:lang w:val="en-US"/>
              </w:rPr>
            </w:pPr>
            <w:r w:rsidRPr="6860F70D">
              <w:rPr>
                <w:rFonts w:asciiTheme="minorHAnsi" w:eastAsia="Calibri" w:hAnsiTheme="minorHAnsi" w:cstheme="minorBidi"/>
                <w:sz w:val="22"/>
                <w:szCs w:val="22"/>
                <w:lang w:val="en-US"/>
              </w:rPr>
              <w:t xml:space="preserve">The Terms of Reference for the </w:t>
            </w:r>
            <w:r w:rsidR="404B1927" w:rsidRPr="6860F70D">
              <w:rPr>
                <w:rFonts w:asciiTheme="minorHAnsi" w:eastAsia="Calibri" w:hAnsiTheme="minorHAnsi" w:cstheme="minorBidi"/>
                <w:sz w:val="22"/>
                <w:szCs w:val="22"/>
                <w:lang w:val="en-US"/>
              </w:rPr>
              <w:t>D</w:t>
            </w:r>
            <w:r w:rsidRPr="6860F70D">
              <w:rPr>
                <w:rFonts w:asciiTheme="minorHAnsi" w:eastAsia="Calibri" w:hAnsiTheme="minorHAnsi" w:cstheme="minorBidi"/>
                <w:sz w:val="22"/>
                <w:szCs w:val="22"/>
                <w:lang w:val="en-US"/>
              </w:rPr>
              <w:t xml:space="preserve">PEG can be read </w:t>
            </w:r>
            <w:hyperlink r:id="rId15">
              <w:r w:rsidRPr="6860F70D">
                <w:rPr>
                  <w:rStyle w:val="Hyperlink"/>
                  <w:rFonts w:asciiTheme="minorHAnsi" w:eastAsia="Calibri" w:hAnsiTheme="minorHAnsi" w:cstheme="minorBidi"/>
                  <w:sz w:val="22"/>
                  <w:szCs w:val="22"/>
                  <w:lang w:val="en-US"/>
                </w:rPr>
                <w:t>here.</w:t>
              </w:r>
            </w:hyperlink>
            <w:r w:rsidR="00B446E5" w:rsidRPr="6860F70D">
              <w:rPr>
                <w:rFonts w:asciiTheme="minorHAnsi" w:eastAsia="Calibri" w:hAnsiTheme="minorHAnsi" w:cstheme="minorBidi"/>
                <w:sz w:val="22"/>
                <w:szCs w:val="22"/>
                <w:lang w:val="en-US"/>
              </w:rPr>
              <w:t xml:space="preserve"> Or accessed via the following website </w:t>
            </w:r>
            <w:hyperlink r:id="rId16">
              <w:r w:rsidR="14F3376C" w:rsidRPr="6860F70D">
                <w:rPr>
                  <w:rStyle w:val="Hyperlink"/>
                  <w:rFonts w:ascii="Calibri" w:eastAsia="Calibri" w:hAnsi="Calibri" w:cs="Calibri"/>
                  <w:sz w:val="22"/>
                  <w:szCs w:val="22"/>
                  <w:lang w:val="en-US"/>
                </w:rPr>
                <w:t>Digital Public Engagement Group – Our Dorset.</w:t>
              </w:r>
            </w:hyperlink>
          </w:p>
          <w:p w14:paraId="5997CC1D" w14:textId="77777777" w:rsidR="004D2C07" w:rsidRPr="0027713A" w:rsidRDefault="004D2C07" w:rsidP="004D2C07">
            <w:pPr>
              <w:rPr>
                <w:rFonts w:asciiTheme="minorHAnsi" w:hAnsiTheme="minorHAnsi" w:cstheme="minorHAnsi"/>
                <w:sz w:val="22"/>
                <w:szCs w:val="22"/>
              </w:rPr>
            </w:pPr>
          </w:p>
          <w:p w14:paraId="36DB1CAF" w14:textId="06B47A49" w:rsidR="00DD721F" w:rsidRPr="0027713A" w:rsidRDefault="14DE8AE3" w:rsidP="6182C098">
            <w:pPr>
              <w:rPr>
                <w:rFonts w:asciiTheme="minorHAnsi" w:hAnsiTheme="minorHAnsi" w:cstheme="minorBidi"/>
                <w:sz w:val="22"/>
                <w:szCs w:val="22"/>
              </w:rPr>
            </w:pPr>
            <w:r w:rsidRPr="6182C098">
              <w:rPr>
                <w:rFonts w:asciiTheme="minorHAnsi" w:hAnsiTheme="minorHAnsi" w:cstheme="minorBidi"/>
                <w:sz w:val="22"/>
                <w:szCs w:val="22"/>
              </w:rPr>
              <w:t xml:space="preserve">Role of the </w:t>
            </w:r>
            <w:r w:rsidR="6AA80F70" w:rsidRPr="6182C098">
              <w:rPr>
                <w:rFonts w:asciiTheme="minorHAnsi" w:hAnsiTheme="minorHAnsi" w:cstheme="minorBidi"/>
                <w:sz w:val="22"/>
                <w:szCs w:val="22"/>
              </w:rPr>
              <w:t>D</w:t>
            </w:r>
            <w:r w:rsidRPr="6182C098">
              <w:rPr>
                <w:rFonts w:asciiTheme="minorHAnsi" w:hAnsiTheme="minorHAnsi" w:cstheme="minorBidi"/>
                <w:sz w:val="22"/>
                <w:szCs w:val="22"/>
              </w:rPr>
              <w:t xml:space="preserve">PEG chair: </w:t>
            </w:r>
          </w:p>
          <w:p w14:paraId="3FE9F23F" w14:textId="77777777" w:rsidR="00143E2F" w:rsidRPr="0027713A" w:rsidRDefault="00143E2F" w:rsidP="001A0D6E">
            <w:pPr>
              <w:rPr>
                <w:rFonts w:asciiTheme="minorHAnsi" w:hAnsiTheme="minorHAnsi" w:cstheme="minorHAnsi"/>
                <w:iCs/>
                <w:sz w:val="22"/>
                <w:szCs w:val="22"/>
              </w:rPr>
            </w:pPr>
          </w:p>
          <w:p w14:paraId="74B771E4" w14:textId="3A46A981" w:rsidR="00143E2F" w:rsidRPr="0027713A" w:rsidRDefault="73E3FC7A" w:rsidP="6182C098">
            <w:pPr>
              <w:pStyle w:val="BodyText2"/>
              <w:numPr>
                <w:ilvl w:val="0"/>
                <w:numId w:val="31"/>
              </w:numPr>
              <w:rPr>
                <w:rFonts w:asciiTheme="minorHAnsi" w:hAnsiTheme="minorHAnsi" w:cstheme="minorBidi"/>
                <w:sz w:val="22"/>
                <w:szCs w:val="22"/>
                <w:lang w:val="en-GB"/>
              </w:rPr>
            </w:pPr>
            <w:r w:rsidRPr="6182C098">
              <w:rPr>
                <w:rFonts w:asciiTheme="minorHAnsi" w:hAnsiTheme="minorHAnsi" w:cstheme="minorBidi"/>
                <w:sz w:val="22"/>
                <w:szCs w:val="22"/>
                <w:lang w:val="en-GB"/>
              </w:rPr>
              <w:t xml:space="preserve">To manage </w:t>
            </w:r>
            <w:r w:rsidR="2D432C97" w:rsidRPr="6182C098">
              <w:rPr>
                <w:rFonts w:asciiTheme="minorHAnsi" w:hAnsiTheme="minorHAnsi" w:cstheme="minorBidi"/>
                <w:sz w:val="22"/>
                <w:szCs w:val="22"/>
                <w:lang w:val="en-GB"/>
              </w:rPr>
              <w:t>D</w:t>
            </w:r>
            <w:r w:rsidRPr="6182C098">
              <w:rPr>
                <w:rFonts w:asciiTheme="minorHAnsi" w:hAnsiTheme="minorHAnsi" w:cstheme="minorBidi"/>
                <w:sz w:val="22"/>
                <w:szCs w:val="22"/>
                <w:lang w:val="en-GB"/>
              </w:rPr>
              <w:t>PEG meetings by ensuring:</w:t>
            </w:r>
          </w:p>
          <w:p w14:paraId="1F72F646" w14:textId="77777777" w:rsidR="00143E2F" w:rsidRPr="0027713A" w:rsidRDefault="00143E2F" w:rsidP="00143E2F">
            <w:pPr>
              <w:pStyle w:val="BodyText2"/>
              <w:ind w:left="720"/>
              <w:rPr>
                <w:rFonts w:asciiTheme="minorHAnsi" w:hAnsiTheme="minorHAnsi" w:cstheme="minorHAnsi"/>
                <w:sz w:val="22"/>
                <w:szCs w:val="22"/>
                <w:lang w:val="en-GB"/>
              </w:rPr>
            </w:pPr>
          </w:p>
          <w:p w14:paraId="32593654" w14:textId="573E7976" w:rsidR="00143E2F" w:rsidRPr="0027713A" w:rsidRDefault="73E3FC7A" w:rsidP="6182C098">
            <w:pPr>
              <w:pStyle w:val="ListParagraph"/>
              <w:numPr>
                <w:ilvl w:val="0"/>
                <w:numId w:val="37"/>
              </w:numPr>
              <w:rPr>
                <w:rFonts w:asciiTheme="minorHAnsi" w:hAnsiTheme="minorHAnsi" w:cstheme="minorBidi"/>
              </w:rPr>
            </w:pPr>
            <w:r w:rsidRPr="6182C098">
              <w:rPr>
                <w:rFonts w:asciiTheme="minorHAnsi" w:hAnsiTheme="minorHAnsi" w:cstheme="minorBidi"/>
              </w:rPr>
              <w:t>Agendas are prepared in advance</w:t>
            </w:r>
            <w:r w:rsidR="7078CA71" w:rsidRPr="6182C098">
              <w:rPr>
                <w:rFonts w:asciiTheme="minorHAnsi" w:hAnsiTheme="minorHAnsi" w:cstheme="minorBidi"/>
              </w:rPr>
              <w:t>.</w:t>
            </w:r>
          </w:p>
          <w:p w14:paraId="656A5ECB" w14:textId="238F2D64" w:rsidR="00143E2F" w:rsidRPr="0027713A" w:rsidRDefault="73E3FC7A" w:rsidP="6182C098">
            <w:pPr>
              <w:pStyle w:val="ListParagraph"/>
              <w:numPr>
                <w:ilvl w:val="0"/>
                <w:numId w:val="37"/>
              </w:numPr>
              <w:rPr>
                <w:rFonts w:asciiTheme="minorHAnsi" w:hAnsiTheme="minorHAnsi" w:cstheme="minorBidi"/>
              </w:rPr>
            </w:pPr>
            <w:r w:rsidRPr="6182C098">
              <w:rPr>
                <w:rFonts w:asciiTheme="minorHAnsi" w:hAnsiTheme="minorHAnsi" w:cstheme="minorBidi"/>
              </w:rPr>
              <w:t>Appropriate professional input is secured</w:t>
            </w:r>
            <w:r w:rsidR="27499AC4" w:rsidRPr="6182C098">
              <w:rPr>
                <w:rFonts w:asciiTheme="minorHAnsi" w:hAnsiTheme="minorHAnsi" w:cstheme="minorBidi"/>
              </w:rPr>
              <w:t>.</w:t>
            </w:r>
          </w:p>
          <w:p w14:paraId="08B02DDC" w14:textId="69B7C3A9" w:rsidR="00143E2F" w:rsidRPr="0027713A" w:rsidRDefault="73E3FC7A" w:rsidP="6182C098">
            <w:pPr>
              <w:pStyle w:val="ListParagraph"/>
              <w:numPr>
                <w:ilvl w:val="0"/>
                <w:numId w:val="37"/>
              </w:numPr>
              <w:rPr>
                <w:rFonts w:asciiTheme="minorHAnsi" w:hAnsiTheme="minorHAnsi" w:cstheme="minorBidi"/>
              </w:rPr>
            </w:pPr>
            <w:r w:rsidRPr="6182C098">
              <w:rPr>
                <w:rFonts w:asciiTheme="minorHAnsi" w:hAnsiTheme="minorHAnsi" w:cstheme="minorBidi"/>
              </w:rPr>
              <w:t>They are kept to time and the focus of the agenda is adhered to</w:t>
            </w:r>
            <w:r w:rsidR="5456276F" w:rsidRPr="6182C098">
              <w:rPr>
                <w:rFonts w:asciiTheme="minorHAnsi" w:hAnsiTheme="minorHAnsi" w:cstheme="minorBidi"/>
              </w:rPr>
              <w:t>.</w:t>
            </w:r>
          </w:p>
          <w:p w14:paraId="6E42FAD8" w14:textId="290CE723" w:rsidR="00143E2F" w:rsidRPr="0027713A" w:rsidRDefault="00143E2F" w:rsidP="00143E2F">
            <w:pPr>
              <w:pStyle w:val="ListParagraph"/>
              <w:numPr>
                <w:ilvl w:val="0"/>
                <w:numId w:val="37"/>
              </w:numPr>
              <w:rPr>
                <w:rFonts w:asciiTheme="minorHAnsi" w:hAnsiTheme="minorHAnsi" w:cstheme="minorHAnsi"/>
              </w:rPr>
            </w:pPr>
            <w:r w:rsidRPr="0027713A">
              <w:rPr>
                <w:rFonts w:asciiTheme="minorHAnsi" w:hAnsiTheme="minorHAnsi" w:cstheme="minorHAnsi"/>
              </w:rPr>
              <w:t>All members are given equal opportunity to contribute their views</w:t>
            </w:r>
            <w:r w:rsidR="00B446E5" w:rsidRPr="0027713A">
              <w:rPr>
                <w:rFonts w:asciiTheme="minorHAnsi" w:hAnsiTheme="minorHAnsi" w:cstheme="minorHAnsi"/>
              </w:rPr>
              <w:t>.</w:t>
            </w:r>
          </w:p>
          <w:p w14:paraId="658F7071" w14:textId="1B627EB6" w:rsidR="00FF7DEC" w:rsidRPr="0027713A" w:rsidRDefault="5469B24C" w:rsidP="6182C098">
            <w:pPr>
              <w:pStyle w:val="ListBullet"/>
              <w:rPr>
                <w:rFonts w:asciiTheme="minorHAnsi" w:hAnsiTheme="minorHAnsi" w:cstheme="minorBidi"/>
                <w:i w:val="0"/>
                <w:sz w:val="22"/>
                <w:szCs w:val="22"/>
                <w:lang w:eastAsia="en-US"/>
              </w:rPr>
            </w:pPr>
            <w:r w:rsidRPr="6182C098">
              <w:rPr>
                <w:rFonts w:asciiTheme="minorHAnsi" w:hAnsiTheme="minorHAnsi" w:cstheme="minorBidi"/>
                <w:i w:val="0"/>
                <w:sz w:val="22"/>
                <w:szCs w:val="22"/>
                <w:lang w:eastAsia="en-US"/>
              </w:rPr>
              <w:t xml:space="preserve">To support the </w:t>
            </w:r>
            <w:r w:rsidR="03B45FE1" w:rsidRPr="6182C098">
              <w:rPr>
                <w:rFonts w:asciiTheme="minorHAnsi" w:hAnsiTheme="minorHAnsi" w:cstheme="minorBidi"/>
                <w:i w:val="0"/>
                <w:sz w:val="22"/>
                <w:szCs w:val="22"/>
                <w:lang w:eastAsia="en-US"/>
              </w:rPr>
              <w:t>D</w:t>
            </w:r>
            <w:r w:rsidRPr="6182C098">
              <w:rPr>
                <w:rFonts w:asciiTheme="minorHAnsi" w:hAnsiTheme="minorHAnsi" w:cstheme="minorBidi"/>
                <w:i w:val="0"/>
                <w:sz w:val="22"/>
                <w:szCs w:val="22"/>
                <w:lang w:eastAsia="en-US"/>
              </w:rPr>
              <w:t>PEG to review and critique public engagement plans from partner organisations to help ensure that they are appropriate, meaningful and timely</w:t>
            </w:r>
            <w:r w:rsidR="73E3FC7A" w:rsidRPr="6182C098">
              <w:rPr>
                <w:rFonts w:asciiTheme="minorHAnsi" w:hAnsiTheme="minorHAnsi" w:cstheme="minorBidi"/>
                <w:i w:val="0"/>
                <w:sz w:val="22"/>
                <w:szCs w:val="22"/>
                <w:lang w:eastAsia="en-US"/>
              </w:rPr>
              <w:t xml:space="preserve"> and that they are aligned with various stages of progress for each </w:t>
            </w:r>
            <w:r w:rsidR="59ABC158" w:rsidRPr="6182C098">
              <w:rPr>
                <w:rFonts w:asciiTheme="minorHAnsi" w:hAnsiTheme="minorHAnsi" w:cstheme="minorBidi"/>
                <w:i w:val="0"/>
                <w:sz w:val="22"/>
                <w:szCs w:val="22"/>
                <w:lang w:eastAsia="en-US"/>
              </w:rPr>
              <w:t xml:space="preserve">Our Dorset </w:t>
            </w:r>
            <w:r w:rsidR="73E3FC7A" w:rsidRPr="6182C098">
              <w:rPr>
                <w:rFonts w:asciiTheme="minorHAnsi" w:hAnsiTheme="minorHAnsi" w:cstheme="minorBidi"/>
                <w:i w:val="0"/>
                <w:sz w:val="22"/>
                <w:szCs w:val="22"/>
                <w:lang w:eastAsia="en-US"/>
              </w:rPr>
              <w:t>programme</w:t>
            </w:r>
          </w:p>
          <w:p w14:paraId="51DF3687" w14:textId="2057FFDC" w:rsidR="00FF7DEC" w:rsidRPr="0027713A" w:rsidRDefault="5469B24C" w:rsidP="6860F70D">
            <w:pPr>
              <w:pStyle w:val="ListBullet"/>
              <w:rPr>
                <w:rFonts w:asciiTheme="minorHAnsi" w:hAnsiTheme="minorHAnsi" w:cstheme="minorBidi"/>
                <w:i w:val="0"/>
                <w:sz w:val="22"/>
                <w:szCs w:val="22"/>
                <w:lang w:eastAsia="en-US"/>
              </w:rPr>
            </w:pPr>
            <w:r w:rsidRPr="6860F70D">
              <w:rPr>
                <w:rFonts w:asciiTheme="minorHAnsi" w:hAnsiTheme="minorHAnsi" w:cstheme="minorBidi"/>
                <w:i w:val="0"/>
                <w:sz w:val="22"/>
                <w:szCs w:val="22"/>
                <w:lang w:eastAsia="en-US"/>
              </w:rPr>
              <w:t xml:space="preserve">To support the </w:t>
            </w:r>
            <w:r w:rsidR="577AD747" w:rsidRPr="6860F70D">
              <w:rPr>
                <w:rFonts w:asciiTheme="minorHAnsi" w:hAnsiTheme="minorHAnsi" w:cstheme="minorBidi"/>
                <w:i w:val="0"/>
                <w:sz w:val="22"/>
                <w:szCs w:val="22"/>
                <w:lang w:eastAsia="en-US"/>
              </w:rPr>
              <w:t>D</w:t>
            </w:r>
            <w:r w:rsidRPr="6860F70D">
              <w:rPr>
                <w:rFonts w:asciiTheme="minorHAnsi" w:hAnsiTheme="minorHAnsi" w:cstheme="minorBidi"/>
                <w:i w:val="0"/>
                <w:sz w:val="22"/>
                <w:szCs w:val="22"/>
                <w:lang w:eastAsia="en-US"/>
              </w:rPr>
              <w:t xml:space="preserve">PEG to give constructive support and feedback to assist with the development of core materials required to successfully communicate and engage with local people across </w:t>
            </w:r>
            <w:r w:rsidR="59ABC158" w:rsidRPr="6860F70D">
              <w:rPr>
                <w:rFonts w:asciiTheme="minorHAnsi" w:hAnsiTheme="minorHAnsi" w:cstheme="minorBidi"/>
                <w:i w:val="0"/>
                <w:sz w:val="22"/>
                <w:szCs w:val="22"/>
                <w:lang w:eastAsia="en-US"/>
              </w:rPr>
              <w:t>Our Dorset</w:t>
            </w:r>
            <w:r w:rsidRPr="6860F70D">
              <w:rPr>
                <w:rFonts w:asciiTheme="minorHAnsi" w:hAnsiTheme="minorHAnsi" w:cstheme="minorBidi"/>
                <w:i w:val="0"/>
                <w:sz w:val="22"/>
                <w:szCs w:val="22"/>
                <w:lang w:eastAsia="en-US"/>
              </w:rPr>
              <w:t xml:space="preserve"> programmes</w:t>
            </w:r>
          </w:p>
          <w:p w14:paraId="3D5BBE02" w14:textId="47794A96" w:rsidR="0027713A" w:rsidRPr="0027713A" w:rsidRDefault="5469B24C" w:rsidP="6860F70D">
            <w:pPr>
              <w:pStyle w:val="ListBullet"/>
              <w:rPr>
                <w:rFonts w:asciiTheme="minorHAnsi" w:hAnsiTheme="minorHAnsi" w:cstheme="minorBidi"/>
                <w:i w:val="0"/>
                <w:sz w:val="22"/>
                <w:szCs w:val="22"/>
                <w:lang w:eastAsia="en-US"/>
              </w:rPr>
            </w:pPr>
            <w:r w:rsidRPr="6860F70D">
              <w:rPr>
                <w:rFonts w:asciiTheme="minorHAnsi" w:hAnsiTheme="minorHAnsi" w:cstheme="minorBidi"/>
                <w:i w:val="0"/>
                <w:sz w:val="22"/>
                <w:szCs w:val="22"/>
                <w:lang w:eastAsia="en-US"/>
              </w:rPr>
              <w:t xml:space="preserve">To encourage the </w:t>
            </w:r>
            <w:r w:rsidR="015C8973" w:rsidRPr="6860F70D">
              <w:rPr>
                <w:rFonts w:asciiTheme="minorHAnsi" w:hAnsiTheme="minorHAnsi" w:cstheme="minorBidi"/>
                <w:i w:val="0"/>
                <w:sz w:val="22"/>
                <w:szCs w:val="22"/>
                <w:lang w:eastAsia="en-US"/>
              </w:rPr>
              <w:t>D</w:t>
            </w:r>
            <w:r w:rsidRPr="6860F70D">
              <w:rPr>
                <w:rFonts w:asciiTheme="minorHAnsi" w:hAnsiTheme="minorHAnsi" w:cstheme="minorBidi"/>
                <w:i w:val="0"/>
                <w:sz w:val="22"/>
                <w:szCs w:val="22"/>
                <w:lang w:eastAsia="en-US"/>
              </w:rPr>
              <w:t>PEG to reflect wider views through their knowledge and experience</w:t>
            </w:r>
          </w:p>
          <w:p w14:paraId="45786955" w14:textId="7AA52B32" w:rsidR="0027713A" w:rsidRPr="0027713A" w:rsidRDefault="6E6141EC" w:rsidP="6860F70D">
            <w:pPr>
              <w:pStyle w:val="ListBullet"/>
              <w:rPr>
                <w:rFonts w:asciiTheme="minorHAnsi" w:hAnsiTheme="minorHAnsi" w:cstheme="minorBidi"/>
                <w:i w:val="0"/>
                <w:sz w:val="22"/>
                <w:szCs w:val="22"/>
                <w:lang w:eastAsia="en-US"/>
              </w:rPr>
            </w:pPr>
            <w:r w:rsidRPr="6860F70D">
              <w:rPr>
                <w:rFonts w:asciiTheme="minorHAnsi" w:hAnsiTheme="minorHAnsi" w:cstheme="minorBidi"/>
                <w:i w:val="0"/>
                <w:sz w:val="22"/>
                <w:szCs w:val="22"/>
                <w:lang w:eastAsia="en-US"/>
              </w:rPr>
              <w:t>To e</w:t>
            </w:r>
            <w:r w:rsidR="43341DE8" w:rsidRPr="6860F70D">
              <w:rPr>
                <w:rFonts w:asciiTheme="minorHAnsi" w:hAnsiTheme="minorHAnsi" w:cstheme="minorBidi"/>
                <w:i w:val="0"/>
                <w:sz w:val="22"/>
                <w:szCs w:val="22"/>
                <w:lang w:eastAsia="en-US"/>
              </w:rPr>
              <w:t xml:space="preserve">nable rich and informative conversations with, and feedback from, </w:t>
            </w:r>
            <w:r w:rsidR="3028A092" w:rsidRPr="6860F70D">
              <w:rPr>
                <w:rFonts w:asciiTheme="minorHAnsi" w:hAnsiTheme="minorHAnsi" w:cstheme="minorBidi"/>
                <w:i w:val="0"/>
                <w:sz w:val="22"/>
                <w:szCs w:val="22"/>
                <w:lang w:eastAsia="en-US"/>
              </w:rPr>
              <w:t>D</w:t>
            </w:r>
            <w:r w:rsidR="6AC1ECF7" w:rsidRPr="6860F70D">
              <w:rPr>
                <w:rFonts w:asciiTheme="minorHAnsi" w:hAnsiTheme="minorHAnsi" w:cstheme="minorBidi"/>
                <w:i w:val="0"/>
                <w:sz w:val="22"/>
                <w:szCs w:val="22"/>
                <w:lang w:eastAsia="en-US"/>
              </w:rPr>
              <w:t>PEG members who will have</w:t>
            </w:r>
            <w:r w:rsidR="43341DE8" w:rsidRPr="6860F70D">
              <w:rPr>
                <w:rFonts w:asciiTheme="minorHAnsi" w:hAnsiTheme="minorHAnsi" w:cstheme="minorBidi"/>
                <w:i w:val="0"/>
                <w:sz w:val="22"/>
                <w:szCs w:val="22"/>
                <w:lang w:eastAsia="en-US"/>
              </w:rPr>
              <w:t xml:space="preserve"> a wealth of experience and expertise from across Dorset’s geography, demography and diversity</w:t>
            </w:r>
          </w:p>
          <w:p w14:paraId="6BB9E253" w14:textId="3FB4648A" w:rsidR="0027713A" w:rsidRPr="0027713A" w:rsidRDefault="68A6005B" w:rsidP="3D8912E0">
            <w:pPr>
              <w:pStyle w:val="ListBullet"/>
              <w:rPr>
                <w:rFonts w:asciiTheme="minorHAnsi" w:hAnsiTheme="minorHAnsi" w:cstheme="minorBidi"/>
                <w:i w:val="0"/>
                <w:sz w:val="22"/>
                <w:szCs w:val="22"/>
                <w:lang w:eastAsia="en-US"/>
              </w:rPr>
            </w:pPr>
            <w:r w:rsidRPr="3D8912E0">
              <w:rPr>
                <w:rFonts w:asciiTheme="minorHAnsi" w:hAnsiTheme="minorHAnsi" w:cstheme="minorBidi"/>
                <w:i w:val="0"/>
                <w:sz w:val="22"/>
                <w:szCs w:val="22"/>
                <w:lang w:eastAsia="en-US"/>
              </w:rPr>
              <w:lastRenderedPageBreak/>
              <w:t xml:space="preserve">Ensure the </w:t>
            </w:r>
            <w:r w:rsidR="01BCAE21" w:rsidRPr="3D8912E0">
              <w:rPr>
                <w:rFonts w:asciiTheme="minorHAnsi" w:hAnsiTheme="minorHAnsi" w:cstheme="minorBidi"/>
                <w:i w:val="0"/>
                <w:sz w:val="22"/>
                <w:szCs w:val="22"/>
                <w:lang w:eastAsia="en-US"/>
              </w:rPr>
              <w:t>D</w:t>
            </w:r>
            <w:r w:rsidRPr="3D8912E0">
              <w:rPr>
                <w:rFonts w:asciiTheme="minorHAnsi" w:hAnsiTheme="minorHAnsi" w:cstheme="minorBidi"/>
                <w:i w:val="0"/>
                <w:sz w:val="22"/>
                <w:szCs w:val="22"/>
                <w:lang w:eastAsia="en-US"/>
              </w:rPr>
              <w:t>P</w:t>
            </w:r>
            <w:r w:rsidR="6D404775" w:rsidRPr="3D8912E0">
              <w:rPr>
                <w:rFonts w:asciiTheme="minorHAnsi" w:hAnsiTheme="minorHAnsi" w:cstheme="minorBidi"/>
                <w:i w:val="0"/>
                <w:sz w:val="22"/>
                <w:szCs w:val="22"/>
                <w:lang w:eastAsia="en-US"/>
              </w:rPr>
              <w:t xml:space="preserve">EG membership remains effective, representative and vibrant in its scrutiny and commentary on the </w:t>
            </w:r>
            <w:r w:rsidR="00B446E5" w:rsidRPr="3D8912E0">
              <w:rPr>
                <w:rFonts w:asciiTheme="minorHAnsi" w:hAnsiTheme="minorHAnsi" w:cstheme="minorBidi"/>
                <w:i w:val="0"/>
                <w:sz w:val="22"/>
                <w:szCs w:val="22"/>
                <w:lang w:eastAsia="en-US"/>
              </w:rPr>
              <w:t xml:space="preserve">engagement approaches </w:t>
            </w:r>
            <w:r w:rsidR="6D404775" w:rsidRPr="3D8912E0">
              <w:rPr>
                <w:rFonts w:asciiTheme="minorHAnsi" w:hAnsiTheme="minorHAnsi" w:cstheme="minorBidi"/>
                <w:i w:val="0"/>
                <w:sz w:val="22"/>
                <w:szCs w:val="22"/>
                <w:lang w:eastAsia="en-US"/>
              </w:rPr>
              <w:t>of Dorset</w:t>
            </w:r>
            <w:r w:rsidRPr="3D8912E0">
              <w:rPr>
                <w:rFonts w:asciiTheme="minorHAnsi" w:hAnsiTheme="minorHAnsi" w:cstheme="minorBidi"/>
                <w:i w:val="0"/>
                <w:sz w:val="22"/>
                <w:szCs w:val="22"/>
                <w:lang w:eastAsia="en-US"/>
              </w:rPr>
              <w:t>’s</w:t>
            </w:r>
            <w:r w:rsidR="2B2898CD" w:rsidRPr="3D8912E0">
              <w:rPr>
                <w:rFonts w:asciiTheme="minorHAnsi" w:hAnsiTheme="minorHAnsi" w:cstheme="minorBidi"/>
                <w:i w:val="0"/>
                <w:sz w:val="22"/>
                <w:szCs w:val="22"/>
                <w:lang w:eastAsia="en-US"/>
              </w:rPr>
              <w:t xml:space="preserve"> integrated care system</w:t>
            </w:r>
            <w:r w:rsidR="6D404775" w:rsidRPr="3D8912E0">
              <w:rPr>
                <w:rFonts w:asciiTheme="minorHAnsi" w:hAnsiTheme="minorHAnsi" w:cstheme="minorBidi"/>
                <w:i w:val="0"/>
                <w:sz w:val="22"/>
                <w:szCs w:val="22"/>
                <w:lang w:eastAsia="en-US"/>
              </w:rPr>
              <w:t>.</w:t>
            </w:r>
            <w:r w:rsidRPr="3D8912E0">
              <w:rPr>
                <w:rFonts w:asciiTheme="minorHAnsi" w:hAnsiTheme="minorHAnsi" w:cstheme="minorBidi"/>
                <w:i w:val="0"/>
                <w:sz w:val="22"/>
                <w:szCs w:val="22"/>
                <w:lang w:eastAsia="en-US"/>
              </w:rPr>
              <w:t xml:space="preserve"> </w:t>
            </w:r>
          </w:p>
        </w:tc>
      </w:tr>
    </w:tbl>
    <w:p w14:paraId="23DE523C" w14:textId="77777777" w:rsidR="0001052A" w:rsidRPr="002E0D63" w:rsidRDefault="0001052A">
      <w:pPr>
        <w:rPr>
          <w:rFonts w:ascii="Calibri" w:hAnsi="Calibri" w:cs="Arial"/>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714D32" w:rsidRPr="002E0D63" w14:paraId="6AB7658C" w14:textId="77777777" w:rsidTr="3D8912E0">
        <w:tc>
          <w:tcPr>
            <w:tcW w:w="8755" w:type="dxa"/>
          </w:tcPr>
          <w:p w14:paraId="52E56223" w14:textId="77777777" w:rsidR="002E71EA" w:rsidRPr="002E0D63" w:rsidRDefault="002E71EA" w:rsidP="00714D32">
            <w:pPr>
              <w:rPr>
                <w:rFonts w:ascii="Calibri" w:hAnsi="Calibri" w:cs="Arial"/>
                <w:b/>
                <w:sz w:val="22"/>
                <w:szCs w:val="22"/>
                <w:u w:val="single"/>
              </w:rPr>
            </w:pPr>
          </w:p>
          <w:p w14:paraId="2FBF84E9" w14:textId="77777777" w:rsidR="00714D32" w:rsidRPr="006B0CAA" w:rsidRDefault="00A25793" w:rsidP="00714D32">
            <w:pPr>
              <w:rPr>
                <w:rFonts w:ascii="Calibri" w:hAnsi="Calibri" w:cs="Arial"/>
                <w:b/>
                <w:sz w:val="22"/>
                <w:szCs w:val="22"/>
              </w:rPr>
            </w:pPr>
            <w:r w:rsidRPr="006B0CAA">
              <w:rPr>
                <w:rFonts w:ascii="Calibri" w:hAnsi="Calibri" w:cs="Arial"/>
                <w:b/>
                <w:sz w:val="22"/>
                <w:szCs w:val="22"/>
              </w:rPr>
              <w:t>Main Contacts</w:t>
            </w:r>
          </w:p>
          <w:p w14:paraId="07547A01" w14:textId="77777777" w:rsidR="00714D32" w:rsidRPr="006B0CAA" w:rsidRDefault="00714D32" w:rsidP="004D2C07">
            <w:pPr>
              <w:rPr>
                <w:rFonts w:ascii="Calibri" w:hAnsi="Calibri" w:cs="Arial"/>
                <w:b/>
                <w:sz w:val="22"/>
                <w:szCs w:val="22"/>
                <w:u w:val="single"/>
              </w:rPr>
            </w:pPr>
          </w:p>
          <w:p w14:paraId="709EE0FD" w14:textId="12C1D8C7" w:rsidR="00714D32" w:rsidRPr="006B0CAA" w:rsidRDefault="0D77B5ED" w:rsidP="004D2C07">
            <w:pPr>
              <w:numPr>
                <w:ilvl w:val="0"/>
                <w:numId w:val="34"/>
              </w:numPr>
              <w:rPr>
                <w:rFonts w:ascii="Calibri" w:hAnsi="Calibri" w:cs="Arial"/>
                <w:sz w:val="22"/>
                <w:szCs w:val="22"/>
              </w:rPr>
            </w:pPr>
            <w:r w:rsidRPr="3D8912E0">
              <w:rPr>
                <w:rFonts w:ascii="Calibri" w:hAnsi="Calibri" w:cs="Arial"/>
                <w:sz w:val="22"/>
                <w:szCs w:val="22"/>
              </w:rPr>
              <w:t>D</w:t>
            </w:r>
            <w:r w:rsidR="09266EE9" w:rsidRPr="3D8912E0">
              <w:rPr>
                <w:rFonts w:ascii="Calibri" w:hAnsi="Calibri" w:cs="Arial"/>
                <w:sz w:val="22"/>
                <w:szCs w:val="22"/>
              </w:rPr>
              <w:t>PEG members</w:t>
            </w:r>
          </w:p>
          <w:p w14:paraId="2A84AC0E" w14:textId="7898521D" w:rsidR="0F025872" w:rsidRDefault="0F025872" w:rsidP="3D8912E0">
            <w:pPr>
              <w:numPr>
                <w:ilvl w:val="0"/>
                <w:numId w:val="34"/>
              </w:numPr>
              <w:rPr>
                <w:rFonts w:ascii="Calibri" w:hAnsi="Calibri" w:cs="Arial"/>
                <w:sz w:val="22"/>
                <w:szCs w:val="22"/>
              </w:rPr>
            </w:pPr>
            <w:r w:rsidRPr="3D8912E0">
              <w:rPr>
                <w:rFonts w:ascii="Calibri" w:hAnsi="Calibri" w:cs="Arial"/>
                <w:sz w:val="22"/>
                <w:szCs w:val="22"/>
              </w:rPr>
              <w:t>NHS Dorset Digital and Engagement representatives</w:t>
            </w:r>
          </w:p>
          <w:p w14:paraId="72129BE2" w14:textId="1F6F48A9" w:rsidR="001679F1" w:rsidRDefault="001679F1" w:rsidP="004D2C07">
            <w:pPr>
              <w:numPr>
                <w:ilvl w:val="0"/>
                <w:numId w:val="34"/>
              </w:numPr>
              <w:rPr>
                <w:rFonts w:ascii="Calibri" w:hAnsi="Calibri" w:cs="Arial"/>
                <w:sz w:val="22"/>
                <w:szCs w:val="22"/>
              </w:rPr>
            </w:pPr>
            <w:r w:rsidRPr="001679F1">
              <w:rPr>
                <w:rFonts w:ascii="Calibri" w:hAnsi="Calibri" w:cs="Arial"/>
                <w:sz w:val="22"/>
                <w:szCs w:val="22"/>
              </w:rPr>
              <w:t xml:space="preserve">Partner </w:t>
            </w:r>
            <w:r w:rsidR="00B446E5">
              <w:rPr>
                <w:rFonts w:ascii="Calibri" w:hAnsi="Calibri" w:cs="Arial"/>
                <w:sz w:val="22"/>
                <w:szCs w:val="22"/>
              </w:rPr>
              <w:t>o</w:t>
            </w:r>
            <w:r w:rsidRPr="001679F1">
              <w:rPr>
                <w:rFonts w:ascii="Calibri" w:hAnsi="Calibri" w:cs="Arial"/>
                <w:sz w:val="22"/>
                <w:szCs w:val="22"/>
              </w:rPr>
              <w:t xml:space="preserve">rganisation representatives </w:t>
            </w:r>
          </w:p>
          <w:p w14:paraId="49058684" w14:textId="77777777" w:rsidR="009008FC" w:rsidRDefault="001679F1" w:rsidP="004D2C07">
            <w:pPr>
              <w:numPr>
                <w:ilvl w:val="0"/>
                <w:numId w:val="34"/>
              </w:numPr>
              <w:rPr>
                <w:rFonts w:ascii="Calibri" w:hAnsi="Calibri" w:cs="Arial"/>
                <w:sz w:val="22"/>
                <w:szCs w:val="22"/>
              </w:rPr>
            </w:pPr>
            <w:r>
              <w:rPr>
                <w:rFonts w:ascii="Calibri" w:hAnsi="Calibri" w:cs="Arial"/>
                <w:sz w:val="22"/>
                <w:szCs w:val="22"/>
              </w:rPr>
              <w:t>Patient and Public representative groups working with partner organisations</w:t>
            </w:r>
          </w:p>
          <w:p w14:paraId="2913747B" w14:textId="1D25E87E" w:rsidR="001679F1" w:rsidRPr="006B0CAA" w:rsidRDefault="3DBA3D20" w:rsidP="004D2C07">
            <w:pPr>
              <w:numPr>
                <w:ilvl w:val="0"/>
                <w:numId w:val="34"/>
              </w:numPr>
              <w:rPr>
                <w:rFonts w:ascii="Calibri" w:hAnsi="Calibri" w:cs="Arial"/>
                <w:sz w:val="22"/>
                <w:szCs w:val="22"/>
              </w:rPr>
            </w:pPr>
            <w:r w:rsidRPr="7D851D16">
              <w:rPr>
                <w:rFonts w:ascii="Calibri" w:hAnsi="Calibri" w:cs="Arial"/>
                <w:sz w:val="22"/>
                <w:szCs w:val="22"/>
              </w:rPr>
              <w:t xml:space="preserve">The VCS Assembly, </w:t>
            </w:r>
            <w:r w:rsidR="5CD97674" w:rsidRPr="7D851D16">
              <w:rPr>
                <w:rFonts w:ascii="Calibri" w:hAnsi="Calibri" w:cs="Arial"/>
                <w:sz w:val="22"/>
                <w:szCs w:val="22"/>
              </w:rPr>
              <w:t xml:space="preserve">GP practice patient groups, League of Friends groups, </w:t>
            </w:r>
            <w:r w:rsidR="1D0CAFB9" w:rsidRPr="7D851D16">
              <w:rPr>
                <w:rFonts w:ascii="Calibri" w:hAnsi="Calibri" w:cs="Arial"/>
                <w:sz w:val="22"/>
                <w:szCs w:val="22"/>
              </w:rPr>
              <w:t xml:space="preserve">a wide range of community groups, including </w:t>
            </w:r>
            <w:r w:rsidR="31119AD4" w:rsidRPr="7D851D16">
              <w:rPr>
                <w:rFonts w:ascii="Calibri" w:hAnsi="Calibri" w:cs="Arial"/>
                <w:sz w:val="22"/>
                <w:szCs w:val="22"/>
              </w:rPr>
              <w:t xml:space="preserve">ethnically </w:t>
            </w:r>
            <w:r w:rsidR="5CD97674" w:rsidRPr="7D851D16">
              <w:rPr>
                <w:rFonts w:ascii="Calibri" w:hAnsi="Calibri" w:cs="Arial"/>
                <w:sz w:val="22"/>
                <w:szCs w:val="22"/>
              </w:rPr>
              <w:t>diverse communi</w:t>
            </w:r>
            <w:r w:rsidR="0DEEDD70" w:rsidRPr="7D851D16">
              <w:rPr>
                <w:rFonts w:ascii="Calibri" w:hAnsi="Calibri" w:cs="Arial"/>
                <w:sz w:val="22"/>
                <w:szCs w:val="22"/>
              </w:rPr>
              <w:t xml:space="preserve">ties. </w:t>
            </w:r>
          </w:p>
          <w:p w14:paraId="5043CB0F" w14:textId="77777777" w:rsidR="004D2C07" w:rsidRPr="002E0D63" w:rsidRDefault="004D2C07" w:rsidP="001679F1">
            <w:pPr>
              <w:ind w:left="720"/>
              <w:rPr>
                <w:rFonts w:ascii="Calibri" w:hAnsi="Calibri" w:cs="Arial"/>
                <w:sz w:val="22"/>
                <w:szCs w:val="22"/>
              </w:rPr>
            </w:pPr>
          </w:p>
        </w:tc>
      </w:tr>
    </w:tbl>
    <w:p w14:paraId="07459315" w14:textId="77777777" w:rsidR="0001052A" w:rsidRPr="002E0D63" w:rsidRDefault="0001052A">
      <w:pPr>
        <w:rPr>
          <w:rFonts w:ascii="Calibri" w:hAnsi="Calibri"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01052A" w:rsidRPr="002E0D63" w14:paraId="7FC4C304" w14:textId="77777777" w:rsidTr="00A2345B">
        <w:tc>
          <w:tcPr>
            <w:tcW w:w="8755" w:type="dxa"/>
          </w:tcPr>
          <w:p w14:paraId="6537F28F" w14:textId="77777777" w:rsidR="002E71EA" w:rsidRPr="002E0D63" w:rsidRDefault="002E71EA">
            <w:pPr>
              <w:rPr>
                <w:rFonts w:ascii="Calibri" w:hAnsi="Calibri" w:cs="Arial"/>
                <w:b/>
                <w:sz w:val="22"/>
                <w:szCs w:val="22"/>
                <w:u w:val="single"/>
              </w:rPr>
            </w:pPr>
          </w:p>
          <w:p w14:paraId="2D4B6243" w14:textId="77777777" w:rsidR="0001052A" w:rsidRPr="002E0D63" w:rsidRDefault="00D75F9A">
            <w:pPr>
              <w:rPr>
                <w:rFonts w:ascii="Calibri" w:hAnsi="Calibri" w:cs="Arial"/>
                <w:b/>
                <w:sz w:val="22"/>
                <w:szCs w:val="22"/>
                <w:u w:val="single"/>
              </w:rPr>
            </w:pPr>
            <w:r w:rsidRPr="002E0D63">
              <w:rPr>
                <w:rFonts w:ascii="Calibri" w:hAnsi="Calibri" w:cs="Arial"/>
                <w:b/>
                <w:sz w:val="22"/>
                <w:szCs w:val="22"/>
                <w:u w:val="single"/>
              </w:rPr>
              <w:t>ACCEPTANCE</w:t>
            </w:r>
          </w:p>
          <w:p w14:paraId="6DFB9E20" w14:textId="77777777" w:rsidR="0001052A" w:rsidRPr="002E0D63" w:rsidRDefault="0001052A">
            <w:pPr>
              <w:rPr>
                <w:rFonts w:ascii="Calibri" w:hAnsi="Calibri" w:cs="Arial"/>
                <w:sz w:val="22"/>
                <w:szCs w:val="22"/>
              </w:rPr>
            </w:pPr>
          </w:p>
          <w:p w14:paraId="1829F1BA" w14:textId="77777777" w:rsidR="0001052A" w:rsidRPr="002E0D63" w:rsidRDefault="0001052A">
            <w:pPr>
              <w:rPr>
                <w:rFonts w:ascii="Calibri" w:hAnsi="Calibri" w:cs="Arial"/>
                <w:sz w:val="22"/>
                <w:szCs w:val="22"/>
                <w:u w:val="single"/>
              </w:rPr>
            </w:pPr>
            <w:r w:rsidRPr="002E0D63">
              <w:rPr>
                <w:rFonts w:ascii="Calibri" w:hAnsi="Calibri" w:cs="Arial"/>
                <w:sz w:val="22"/>
                <w:szCs w:val="22"/>
              </w:rPr>
              <w:t xml:space="preserve">Signed by – Post Holder: </w:t>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rPr>
              <w:t xml:space="preserve"> Date: </w:t>
            </w:r>
            <w:r w:rsidR="00A2345B" w:rsidRPr="002E0D63">
              <w:rPr>
                <w:rFonts w:ascii="Calibri" w:hAnsi="Calibri" w:cs="Arial"/>
                <w:sz w:val="22"/>
                <w:szCs w:val="22"/>
                <w:u w:val="single"/>
              </w:rPr>
              <w:tab/>
            </w:r>
            <w:r w:rsidR="00A2345B" w:rsidRPr="002E0D63">
              <w:rPr>
                <w:rFonts w:ascii="Calibri" w:hAnsi="Calibri" w:cs="Arial"/>
                <w:sz w:val="22"/>
                <w:szCs w:val="22"/>
                <w:u w:val="single"/>
              </w:rPr>
              <w:tab/>
            </w:r>
            <w:r w:rsidR="00A2345B" w:rsidRPr="002E0D63">
              <w:rPr>
                <w:rFonts w:ascii="Calibri" w:hAnsi="Calibri" w:cs="Arial"/>
                <w:sz w:val="22"/>
                <w:szCs w:val="22"/>
                <w:u w:val="single"/>
              </w:rPr>
              <w:tab/>
            </w:r>
          </w:p>
          <w:p w14:paraId="70DF9E56" w14:textId="77777777" w:rsidR="0001052A" w:rsidRPr="002E0D63" w:rsidRDefault="0001052A">
            <w:pPr>
              <w:rPr>
                <w:rFonts w:ascii="Calibri" w:hAnsi="Calibri" w:cs="Arial"/>
                <w:sz w:val="22"/>
                <w:szCs w:val="22"/>
                <w:u w:val="single"/>
              </w:rPr>
            </w:pPr>
          </w:p>
          <w:p w14:paraId="348263DC" w14:textId="77777777" w:rsidR="0001052A" w:rsidRPr="002E0D63" w:rsidRDefault="0001052A">
            <w:pPr>
              <w:rPr>
                <w:rFonts w:ascii="Calibri" w:hAnsi="Calibri" w:cs="Arial"/>
                <w:sz w:val="22"/>
                <w:szCs w:val="22"/>
                <w:u w:val="single"/>
              </w:rPr>
            </w:pPr>
            <w:r w:rsidRPr="002E0D63">
              <w:rPr>
                <w:rFonts w:ascii="Calibri" w:hAnsi="Calibri" w:cs="Arial"/>
                <w:sz w:val="22"/>
                <w:szCs w:val="22"/>
              </w:rPr>
              <w:t xml:space="preserve">Signed by – Manager: </w:t>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u w:val="single"/>
              </w:rPr>
              <w:tab/>
            </w:r>
            <w:r w:rsidRPr="002E0D63">
              <w:rPr>
                <w:rFonts w:ascii="Calibri" w:hAnsi="Calibri" w:cs="Arial"/>
                <w:sz w:val="22"/>
                <w:szCs w:val="22"/>
              </w:rPr>
              <w:t xml:space="preserve"> Date: </w:t>
            </w:r>
            <w:r w:rsidR="00A2345B" w:rsidRPr="002E0D63">
              <w:rPr>
                <w:rFonts w:ascii="Calibri" w:hAnsi="Calibri" w:cs="Arial"/>
                <w:sz w:val="22"/>
                <w:szCs w:val="22"/>
                <w:u w:val="single"/>
              </w:rPr>
              <w:tab/>
            </w:r>
            <w:r w:rsidR="00A2345B" w:rsidRPr="002E0D63">
              <w:rPr>
                <w:rFonts w:ascii="Calibri" w:hAnsi="Calibri" w:cs="Arial"/>
                <w:sz w:val="22"/>
                <w:szCs w:val="22"/>
                <w:u w:val="single"/>
              </w:rPr>
              <w:tab/>
            </w:r>
            <w:r w:rsidR="00A2345B" w:rsidRPr="002E0D63">
              <w:rPr>
                <w:rFonts w:ascii="Calibri" w:hAnsi="Calibri" w:cs="Arial"/>
                <w:sz w:val="22"/>
                <w:szCs w:val="22"/>
                <w:u w:val="single"/>
              </w:rPr>
              <w:tab/>
            </w:r>
          </w:p>
          <w:p w14:paraId="44E871BC" w14:textId="77777777" w:rsidR="00A25793" w:rsidRPr="002E0D63" w:rsidRDefault="00A25793">
            <w:pPr>
              <w:rPr>
                <w:rFonts w:ascii="Calibri" w:hAnsi="Calibri" w:cs="Arial"/>
                <w:sz w:val="22"/>
                <w:szCs w:val="22"/>
                <w:u w:val="single"/>
              </w:rPr>
            </w:pPr>
          </w:p>
        </w:tc>
      </w:tr>
    </w:tbl>
    <w:p w14:paraId="144A5D23" w14:textId="77777777" w:rsidR="0099417E" w:rsidRPr="002E0D63" w:rsidRDefault="0099417E" w:rsidP="00A25793">
      <w:pPr>
        <w:rPr>
          <w:rFonts w:ascii="Calibri" w:hAnsi="Calibri" w:cs="Arial"/>
          <w:b/>
          <w:sz w:val="22"/>
          <w:szCs w:val="22"/>
        </w:rPr>
      </w:pPr>
    </w:p>
    <w:p w14:paraId="738610EB" w14:textId="77777777" w:rsidR="00545B97" w:rsidRPr="002E0D63" w:rsidRDefault="00545B97" w:rsidP="00A25793">
      <w:pPr>
        <w:rPr>
          <w:rFonts w:ascii="Calibri" w:hAnsi="Calibri" w:cs="Arial"/>
          <w:b/>
          <w:sz w:val="22"/>
          <w:szCs w:val="22"/>
        </w:rPr>
      </w:pPr>
    </w:p>
    <w:p w14:paraId="637805D2" w14:textId="77777777" w:rsidR="00545B97" w:rsidRPr="002E0D63" w:rsidRDefault="00545B97" w:rsidP="00A25793">
      <w:pPr>
        <w:rPr>
          <w:rFonts w:ascii="Calibri" w:hAnsi="Calibri" w:cs="Arial"/>
          <w:b/>
          <w:sz w:val="22"/>
          <w:szCs w:val="22"/>
        </w:rPr>
      </w:pPr>
    </w:p>
    <w:p w14:paraId="463F29E8" w14:textId="77777777" w:rsidR="00545B97" w:rsidRPr="002E0D63" w:rsidRDefault="00545B97" w:rsidP="00A25793">
      <w:pPr>
        <w:rPr>
          <w:rFonts w:ascii="Calibri" w:hAnsi="Calibri" w:cs="Arial"/>
          <w:b/>
          <w:sz w:val="22"/>
          <w:szCs w:val="22"/>
        </w:rPr>
      </w:pPr>
    </w:p>
    <w:p w14:paraId="3B7B4B86" w14:textId="77777777" w:rsidR="00545B97" w:rsidRPr="002E0D63" w:rsidRDefault="00545B97" w:rsidP="00A25793">
      <w:pPr>
        <w:rPr>
          <w:rFonts w:ascii="Calibri" w:hAnsi="Calibri" w:cs="Arial"/>
          <w:b/>
          <w:sz w:val="22"/>
          <w:szCs w:val="22"/>
        </w:rPr>
      </w:pPr>
    </w:p>
    <w:p w14:paraId="3A0FF5F2" w14:textId="77777777" w:rsidR="00545B97" w:rsidRPr="002E0D63" w:rsidRDefault="00545B97" w:rsidP="00A25793">
      <w:pPr>
        <w:rPr>
          <w:rFonts w:ascii="Calibri" w:hAnsi="Calibri" w:cs="Arial"/>
          <w:b/>
          <w:sz w:val="22"/>
          <w:szCs w:val="22"/>
        </w:rPr>
      </w:pPr>
    </w:p>
    <w:p w14:paraId="5630AD66" w14:textId="77777777" w:rsidR="00545B97" w:rsidRPr="006B0CAA" w:rsidRDefault="00545B97" w:rsidP="00545B97">
      <w:pPr>
        <w:pStyle w:val="BodyText2"/>
        <w:jc w:val="center"/>
        <w:rPr>
          <w:rFonts w:ascii="Calibri" w:hAnsi="Calibri" w:cs="Arial"/>
          <w:b/>
          <w:sz w:val="22"/>
          <w:szCs w:val="22"/>
        </w:rPr>
      </w:pPr>
    </w:p>
    <w:p w14:paraId="61829076" w14:textId="77777777" w:rsidR="00545B97" w:rsidRPr="006B0CAA" w:rsidRDefault="00545B97" w:rsidP="00A25793">
      <w:pPr>
        <w:rPr>
          <w:rFonts w:ascii="Calibri" w:hAnsi="Calibri" w:cs="Arial"/>
          <w:b/>
          <w:sz w:val="22"/>
          <w:szCs w:val="22"/>
        </w:rPr>
      </w:pPr>
    </w:p>
    <w:sectPr w:rsidR="00545B97" w:rsidRPr="006B0CAA" w:rsidSect="004D2C07">
      <w:footerReference w:type="default" r:id="rId17"/>
      <w:pgSz w:w="11906" w:h="16838" w:code="9"/>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E797" w14:textId="77777777" w:rsidR="00AD3156" w:rsidRDefault="00AD3156">
      <w:r>
        <w:separator/>
      </w:r>
    </w:p>
  </w:endnote>
  <w:endnote w:type="continuationSeparator" w:id="0">
    <w:p w14:paraId="0CA2DE78" w14:textId="77777777" w:rsidR="00AD3156" w:rsidRDefault="00AD3156">
      <w:r>
        <w:continuationSeparator/>
      </w:r>
    </w:p>
  </w:endnote>
  <w:endnote w:type="continuationNotice" w:id="1">
    <w:p w14:paraId="5228A05A" w14:textId="77777777" w:rsidR="006C4423" w:rsidRDefault="006C4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48" w14:textId="77777777" w:rsidR="006A3280" w:rsidRDefault="006A3280">
    <w:pPr>
      <w:pStyle w:val="Footer"/>
      <w:rPr>
        <w:sz w:val="20"/>
      </w:rPr>
    </w:pPr>
    <w:r>
      <w:rPr>
        <w:sz w:val="20"/>
      </w:rPr>
      <w:tab/>
    </w:r>
    <w:r>
      <w:rPr>
        <w:rStyle w:val="PageNumber"/>
      </w:rPr>
      <w:fldChar w:fldCharType="begin"/>
    </w:r>
    <w:r>
      <w:rPr>
        <w:rStyle w:val="PageNumber"/>
      </w:rPr>
      <w:instrText xml:space="preserve"> PAGE </w:instrText>
    </w:r>
    <w:r>
      <w:rPr>
        <w:rStyle w:val="PageNumber"/>
      </w:rPr>
      <w:fldChar w:fldCharType="separate"/>
    </w:r>
    <w:r w:rsidR="006A2EF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877F" w14:textId="77777777" w:rsidR="00AD3156" w:rsidRDefault="00AD3156">
      <w:r>
        <w:separator/>
      </w:r>
    </w:p>
  </w:footnote>
  <w:footnote w:type="continuationSeparator" w:id="0">
    <w:p w14:paraId="15C796A8" w14:textId="77777777" w:rsidR="00AD3156" w:rsidRDefault="00AD3156">
      <w:r>
        <w:continuationSeparator/>
      </w:r>
    </w:p>
  </w:footnote>
  <w:footnote w:type="continuationNotice" w:id="1">
    <w:p w14:paraId="776CB22D" w14:textId="77777777" w:rsidR="006C4423" w:rsidRDefault="006C4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9BAE1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0242"/>
    <w:multiLevelType w:val="hybridMultilevel"/>
    <w:tmpl w:val="774034BE"/>
    <w:lvl w:ilvl="0" w:tplc="C756DDC6">
      <w:start w:val="1"/>
      <w:numFmt w:val="bullet"/>
      <w:lvlText w:val="·"/>
      <w:lvlJc w:val="left"/>
      <w:pPr>
        <w:ind w:left="720" w:hanging="360"/>
      </w:pPr>
      <w:rPr>
        <w:rFonts w:ascii="Symbol" w:hAnsi="Symbol" w:hint="default"/>
      </w:rPr>
    </w:lvl>
    <w:lvl w:ilvl="1" w:tplc="7256C596">
      <w:start w:val="1"/>
      <w:numFmt w:val="bullet"/>
      <w:lvlText w:val="o"/>
      <w:lvlJc w:val="left"/>
      <w:pPr>
        <w:ind w:left="1440" w:hanging="360"/>
      </w:pPr>
      <w:rPr>
        <w:rFonts w:ascii="Courier New" w:hAnsi="Courier New" w:hint="default"/>
      </w:rPr>
    </w:lvl>
    <w:lvl w:ilvl="2" w:tplc="BB7C393A">
      <w:start w:val="1"/>
      <w:numFmt w:val="bullet"/>
      <w:lvlText w:val=""/>
      <w:lvlJc w:val="left"/>
      <w:pPr>
        <w:ind w:left="2160" w:hanging="360"/>
      </w:pPr>
      <w:rPr>
        <w:rFonts w:ascii="Wingdings" w:hAnsi="Wingdings" w:hint="default"/>
      </w:rPr>
    </w:lvl>
    <w:lvl w:ilvl="3" w:tplc="E13A0592">
      <w:start w:val="1"/>
      <w:numFmt w:val="bullet"/>
      <w:lvlText w:val=""/>
      <w:lvlJc w:val="left"/>
      <w:pPr>
        <w:ind w:left="2880" w:hanging="360"/>
      </w:pPr>
      <w:rPr>
        <w:rFonts w:ascii="Symbol" w:hAnsi="Symbol" w:hint="default"/>
      </w:rPr>
    </w:lvl>
    <w:lvl w:ilvl="4" w:tplc="F956EDAC">
      <w:start w:val="1"/>
      <w:numFmt w:val="bullet"/>
      <w:lvlText w:val="o"/>
      <w:lvlJc w:val="left"/>
      <w:pPr>
        <w:ind w:left="3600" w:hanging="360"/>
      </w:pPr>
      <w:rPr>
        <w:rFonts w:ascii="Courier New" w:hAnsi="Courier New" w:hint="default"/>
      </w:rPr>
    </w:lvl>
    <w:lvl w:ilvl="5" w:tplc="66589404">
      <w:start w:val="1"/>
      <w:numFmt w:val="bullet"/>
      <w:lvlText w:val=""/>
      <w:lvlJc w:val="left"/>
      <w:pPr>
        <w:ind w:left="4320" w:hanging="360"/>
      </w:pPr>
      <w:rPr>
        <w:rFonts w:ascii="Wingdings" w:hAnsi="Wingdings" w:hint="default"/>
      </w:rPr>
    </w:lvl>
    <w:lvl w:ilvl="6" w:tplc="E2A20930">
      <w:start w:val="1"/>
      <w:numFmt w:val="bullet"/>
      <w:lvlText w:val=""/>
      <w:lvlJc w:val="left"/>
      <w:pPr>
        <w:ind w:left="5040" w:hanging="360"/>
      </w:pPr>
      <w:rPr>
        <w:rFonts w:ascii="Symbol" w:hAnsi="Symbol" w:hint="default"/>
      </w:rPr>
    </w:lvl>
    <w:lvl w:ilvl="7" w:tplc="CAB898B2">
      <w:start w:val="1"/>
      <w:numFmt w:val="bullet"/>
      <w:lvlText w:val="o"/>
      <w:lvlJc w:val="left"/>
      <w:pPr>
        <w:ind w:left="5760" w:hanging="360"/>
      </w:pPr>
      <w:rPr>
        <w:rFonts w:ascii="Courier New" w:hAnsi="Courier New" w:hint="default"/>
      </w:rPr>
    </w:lvl>
    <w:lvl w:ilvl="8" w:tplc="70FE4450">
      <w:start w:val="1"/>
      <w:numFmt w:val="bullet"/>
      <w:lvlText w:val=""/>
      <w:lvlJc w:val="left"/>
      <w:pPr>
        <w:ind w:left="6480" w:hanging="360"/>
      </w:pPr>
      <w:rPr>
        <w:rFonts w:ascii="Wingdings" w:hAnsi="Wingdings" w:hint="default"/>
      </w:rPr>
    </w:lvl>
  </w:abstractNum>
  <w:abstractNum w:abstractNumId="2" w15:restartNumberingAfterBreak="0">
    <w:nsid w:val="079650BD"/>
    <w:multiLevelType w:val="hybridMultilevel"/>
    <w:tmpl w:val="21B0D83A"/>
    <w:lvl w:ilvl="0" w:tplc="BBFAFAB4">
      <w:start w:val="1"/>
      <w:numFmt w:val="decimal"/>
      <w:lvlText w:val="%1."/>
      <w:lvlJc w:val="left"/>
      <w:pPr>
        <w:ind w:left="720" w:hanging="360"/>
      </w:pPr>
    </w:lvl>
    <w:lvl w:ilvl="1" w:tplc="7EBC637C">
      <w:start w:val="1"/>
      <w:numFmt w:val="decimal"/>
      <w:lvlText w:val="%2."/>
      <w:lvlJc w:val="left"/>
      <w:pPr>
        <w:ind w:left="1440" w:hanging="360"/>
      </w:pPr>
    </w:lvl>
    <w:lvl w:ilvl="2" w:tplc="2056CFB2">
      <w:start w:val="1"/>
      <w:numFmt w:val="lowerRoman"/>
      <w:lvlText w:val="%3."/>
      <w:lvlJc w:val="right"/>
      <w:pPr>
        <w:ind w:left="2160" w:hanging="180"/>
      </w:pPr>
    </w:lvl>
    <w:lvl w:ilvl="3" w:tplc="933A986C">
      <w:start w:val="1"/>
      <w:numFmt w:val="decimal"/>
      <w:lvlText w:val="%4."/>
      <w:lvlJc w:val="left"/>
      <w:pPr>
        <w:ind w:left="2880" w:hanging="360"/>
      </w:pPr>
    </w:lvl>
    <w:lvl w:ilvl="4" w:tplc="EE8C3ABE">
      <w:start w:val="1"/>
      <w:numFmt w:val="lowerLetter"/>
      <w:lvlText w:val="%5."/>
      <w:lvlJc w:val="left"/>
      <w:pPr>
        <w:ind w:left="3600" w:hanging="360"/>
      </w:pPr>
    </w:lvl>
    <w:lvl w:ilvl="5" w:tplc="1C94ACE6">
      <w:start w:val="1"/>
      <w:numFmt w:val="lowerRoman"/>
      <w:lvlText w:val="%6."/>
      <w:lvlJc w:val="right"/>
      <w:pPr>
        <w:ind w:left="4320" w:hanging="180"/>
      </w:pPr>
    </w:lvl>
    <w:lvl w:ilvl="6" w:tplc="6004D354">
      <w:start w:val="1"/>
      <w:numFmt w:val="decimal"/>
      <w:lvlText w:val="%7."/>
      <w:lvlJc w:val="left"/>
      <w:pPr>
        <w:ind w:left="5040" w:hanging="360"/>
      </w:pPr>
    </w:lvl>
    <w:lvl w:ilvl="7" w:tplc="D9D8E4BE">
      <w:start w:val="1"/>
      <w:numFmt w:val="lowerLetter"/>
      <w:lvlText w:val="%8."/>
      <w:lvlJc w:val="left"/>
      <w:pPr>
        <w:ind w:left="5760" w:hanging="360"/>
      </w:pPr>
    </w:lvl>
    <w:lvl w:ilvl="8" w:tplc="CB7CEF3E">
      <w:start w:val="1"/>
      <w:numFmt w:val="lowerRoman"/>
      <w:lvlText w:val="%9."/>
      <w:lvlJc w:val="right"/>
      <w:pPr>
        <w:ind w:left="6480" w:hanging="180"/>
      </w:pPr>
    </w:lvl>
  </w:abstractNum>
  <w:abstractNum w:abstractNumId="3" w15:restartNumberingAfterBreak="0">
    <w:nsid w:val="07975527"/>
    <w:multiLevelType w:val="hybridMultilevel"/>
    <w:tmpl w:val="EFA4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27715"/>
    <w:multiLevelType w:val="hybridMultilevel"/>
    <w:tmpl w:val="918A005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B1BF3"/>
    <w:multiLevelType w:val="hybridMultilevel"/>
    <w:tmpl w:val="BA14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D6113"/>
    <w:multiLevelType w:val="hybridMultilevel"/>
    <w:tmpl w:val="A7F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F2722"/>
    <w:multiLevelType w:val="hybridMultilevel"/>
    <w:tmpl w:val="C7CA3A0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33CD2"/>
    <w:multiLevelType w:val="hybridMultilevel"/>
    <w:tmpl w:val="E6FAC39A"/>
    <w:lvl w:ilvl="0" w:tplc="66228DFA">
      <w:start w:val="1"/>
      <w:numFmt w:val="bullet"/>
      <w:pStyle w:val="List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3A54D28"/>
    <w:multiLevelType w:val="hybridMultilevel"/>
    <w:tmpl w:val="99C22B30"/>
    <w:lvl w:ilvl="0" w:tplc="39886D5C">
      <w:start w:val="1"/>
      <w:numFmt w:val="decimal"/>
      <w:lvlText w:val="%1."/>
      <w:lvlJc w:val="left"/>
      <w:pPr>
        <w:ind w:left="720" w:hanging="360"/>
      </w:pPr>
    </w:lvl>
    <w:lvl w:ilvl="1" w:tplc="DFAAFBE6">
      <w:start w:val="1"/>
      <w:numFmt w:val="decimal"/>
      <w:lvlText w:val="%2."/>
      <w:lvlJc w:val="left"/>
      <w:pPr>
        <w:ind w:left="1440" w:hanging="360"/>
      </w:pPr>
    </w:lvl>
    <w:lvl w:ilvl="2" w:tplc="4A782BAE">
      <w:start w:val="1"/>
      <w:numFmt w:val="lowerRoman"/>
      <w:lvlText w:val="%3."/>
      <w:lvlJc w:val="right"/>
      <w:pPr>
        <w:ind w:left="2160" w:hanging="180"/>
      </w:pPr>
    </w:lvl>
    <w:lvl w:ilvl="3" w:tplc="0D665C70">
      <w:start w:val="1"/>
      <w:numFmt w:val="decimal"/>
      <w:lvlText w:val="%4."/>
      <w:lvlJc w:val="left"/>
      <w:pPr>
        <w:ind w:left="2880" w:hanging="360"/>
      </w:pPr>
    </w:lvl>
    <w:lvl w:ilvl="4" w:tplc="9A7E6B1A">
      <w:start w:val="1"/>
      <w:numFmt w:val="lowerLetter"/>
      <w:lvlText w:val="%5."/>
      <w:lvlJc w:val="left"/>
      <w:pPr>
        <w:ind w:left="3600" w:hanging="360"/>
      </w:pPr>
    </w:lvl>
    <w:lvl w:ilvl="5" w:tplc="63E4B664">
      <w:start w:val="1"/>
      <w:numFmt w:val="lowerRoman"/>
      <w:lvlText w:val="%6."/>
      <w:lvlJc w:val="right"/>
      <w:pPr>
        <w:ind w:left="4320" w:hanging="180"/>
      </w:pPr>
    </w:lvl>
    <w:lvl w:ilvl="6" w:tplc="8D30EC3A">
      <w:start w:val="1"/>
      <w:numFmt w:val="decimal"/>
      <w:lvlText w:val="%7."/>
      <w:lvlJc w:val="left"/>
      <w:pPr>
        <w:ind w:left="5040" w:hanging="360"/>
      </w:pPr>
    </w:lvl>
    <w:lvl w:ilvl="7" w:tplc="00BC8DC6">
      <w:start w:val="1"/>
      <w:numFmt w:val="lowerLetter"/>
      <w:lvlText w:val="%8."/>
      <w:lvlJc w:val="left"/>
      <w:pPr>
        <w:ind w:left="5760" w:hanging="360"/>
      </w:pPr>
    </w:lvl>
    <w:lvl w:ilvl="8" w:tplc="7A5ED72E">
      <w:start w:val="1"/>
      <w:numFmt w:val="lowerRoman"/>
      <w:lvlText w:val="%9."/>
      <w:lvlJc w:val="right"/>
      <w:pPr>
        <w:ind w:left="6480" w:hanging="180"/>
      </w:pPr>
    </w:lvl>
  </w:abstractNum>
  <w:abstractNum w:abstractNumId="10" w15:restartNumberingAfterBreak="0">
    <w:nsid w:val="25475BC0"/>
    <w:multiLevelType w:val="hybridMultilevel"/>
    <w:tmpl w:val="6E4CB7CA"/>
    <w:lvl w:ilvl="0" w:tplc="719CC9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721"/>
    <w:multiLevelType w:val="hybridMultilevel"/>
    <w:tmpl w:val="537C329E"/>
    <w:lvl w:ilvl="0" w:tplc="0A083D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F6FD1"/>
    <w:multiLevelType w:val="hybridMultilevel"/>
    <w:tmpl w:val="333E4D78"/>
    <w:lvl w:ilvl="0" w:tplc="E486679C">
      <w:start w:val="8"/>
      <w:numFmt w:val="bullet"/>
      <w:pStyle w:val="Heading2"/>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8D3030"/>
    <w:multiLevelType w:val="hybridMultilevel"/>
    <w:tmpl w:val="CA4093C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A10280"/>
    <w:multiLevelType w:val="singleLevel"/>
    <w:tmpl w:val="207EE06C"/>
    <w:lvl w:ilvl="0">
      <w:start w:val="1"/>
      <w:numFmt w:val="decimal"/>
      <w:pStyle w:val="Heading3"/>
      <w:lvlText w:val="%1"/>
      <w:lvlJc w:val="left"/>
      <w:pPr>
        <w:tabs>
          <w:tab w:val="num" w:pos="360"/>
        </w:tabs>
        <w:ind w:left="360" w:hanging="360"/>
      </w:pPr>
      <w:rPr>
        <w:rFonts w:hint="default"/>
      </w:rPr>
    </w:lvl>
  </w:abstractNum>
  <w:abstractNum w:abstractNumId="15" w15:restartNumberingAfterBreak="0">
    <w:nsid w:val="3315772C"/>
    <w:multiLevelType w:val="hybridMultilevel"/>
    <w:tmpl w:val="DBA4DB8C"/>
    <w:lvl w:ilvl="0" w:tplc="21ECA4EC">
      <w:start w:val="1"/>
      <w:numFmt w:val="decimal"/>
      <w:lvlText w:val="%1."/>
      <w:lvlJc w:val="left"/>
      <w:pPr>
        <w:ind w:left="720" w:hanging="360"/>
      </w:pPr>
    </w:lvl>
    <w:lvl w:ilvl="1" w:tplc="93B27BD2">
      <w:start w:val="1"/>
      <w:numFmt w:val="decimal"/>
      <w:lvlText w:val="%2."/>
      <w:lvlJc w:val="left"/>
      <w:pPr>
        <w:ind w:left="1440" w:hanging="360"/>
      </w:pPr>
    </w:lvl>
    <w:lvl w:ilvl="2" w:tplc="ABAC73CC">
      <w:start w:val="1"/>
      <w:numFmt w:val="lowerRoman"/>
      <w:lvlText w:val="%3."/>
      <w:lvlJc w:val="right"/>
      <w:pPr>
        <w:ind w:left="2160" w:hanging="180"/>
      </w:pPr>
    </w:lvl>
    <w:lvl w:ilvl="3" w:tplc="B7E6742C">
      <w:start w:val="1"/>
      <w:numFmt w:val="decimal"/>
      <w:lvlText w:val="%4."/>
      <w:lvlJc w:val="left"/>
      <w:pPr>
        <w:ind w:left="2880" w:hanging="360"/>
      </w:pPr>
    </w:lvl>
    <w:lvl w:ilvl="4" w:tplc="430ED1F6">
      <w:start w:val="1"/>
      <w:numFmt w:val="lowerLetter"/>
      <w:lvlText w:val="%5."/>
      <w:lvlJc w:val="left"/>
      <w:pPr>
        <w:ind w:left="3600" w:hanging="360"/>
      </w:pPr>
    </w:lvl>
    <w:lvl w:ilvl="5" w:tplc="6340F55C">
      <w:start w:val="1"/>
      <w:numFmt w:val="lowerRoman"/>
      <w:lvlText w:val="%6."/>
      <w:lvlJc w:val="right"/>
      <w:pPr>
        <w:ind w:left="4320" w:hanging="180"/>
      </w:pPr>
    </w:lvl>
    <w:lvl w:ilvl="6" w:tplc="7F24256E">
      <w:start w:val="1"/>
      <w:numFmt w:val="decimal"/>
      <w:lvlText w:val="%7."/>
      <w:lvlJc w:val="left"/>
      <w:pPr>
        <w:ind w:left="5040" w:hanging="360"/>
      </w:pPr>
    </w:lvl>
    <w:lvl w:ilvl="7" w:tplc="464899B6">
      <w:start w:val="1"/>
      <w:numFmt w:val="lowerLetter"/>
      <w:lvlText w:val="%8."/>
      <w:lvlJc w:val="left"/>
      <w:pPr>
        <w:ind w:left="5760" w:hanging="360"/>
      </w:pPr>
    </w:lvl>
    <w:lvl w:ilvl="8" w:tplc="5BE4CBC2">
      <w:start w:val="1"/>
      <w:numFmt w:val="lowerRoman"/>
      <w:lvlText w:val="%9."/>
      <w:lvlJc w:val="right"/>
      <w:pPr>
        <w:ind w:left="6480" w:hanging="180"/>
      </w:pPr>
    </w:lvl>
  </w:abstractNum>
  <w:abstractNum w:abstractNumId="16" w15:restartNumberingAfterBreak="0">
    <w:nsid w:val="33AE45F7"/>
    <w:multiLevelType w:val="hybridMultilevel"/>
    <w:tmpl w:val="5078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14E13"/>
    <w:multiLevelType w:val="hybridMultilevel"/>
    <w:tmpl w:val="F5FA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00D03"/>
    <w:multiLevelType w:val="hybridMultilevel"/>
    <w:tmpl w:val="A35E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D75E5"/>
    <w:multiLevelType w:val="hybridMultilevel"/>
    <w:tmpl w:val="63EE26A2"/>
    <w:lvl w:ilvl="0" w:tplc="87A8D3AC">
      <w:start w:val="1"/>
      <w:numFmt w:val="decimal"/>
      <w:lvlText w:val="%1."/>
      <w:lvlJc w:val="left"/>
      <w:pPr>
        <w:ind w:left="720" w:hanging="360"/>
      </w:pPr>
    </w:lvl>
    <w:lvl w:ilvl="1" w:tplc="0AC68FF4">
      <w:start w:val="1"/>
      <w:numFmt w:val="decimal"/>
      <w:lvlText w:val="%2."/>
      <w:lvlJc w:val="left"/>
      <w:pPr>
        <w:ind w:left="1440" w:hanging="360"/>
      </w:pPr>
    </w:lvl>
    <w:lvl w:ilvl="2" w:tplc="11DA18CE">
      <w:start w:val="1"/>
      <w:numFmt w:val="lowerRoman"/>
      <w:lvlText w:val="%3."/>
      <w:lvlJc w:val="right"/>
      <w:pPr>
        <w:ind w:left="2160" w:hanging="180"/>
      </w:pPr>
    </w:lvl>
    <w:lvl w:ilvl="3" w:tplc="D4B487D4">
      <w:start w:val="1"/>
      <w:numFmt w:val="decimal"/>
      <w:lvlText w:val="%4."/>
      <w:lvlJc w:val="left"/>
      <w:pPr>
        <w:ind w:left="2880" w:hanging="360"/>
      </w:pPr>
    </w:lvl>
    <w:lvl w:ilvl="4" w:tplc="6BDC5FD8">
      <w:start w:val="1"/>
      <w:numFmt w:val="lowerLetter"/>
      <w:lvlText w:val="%5."/>
      <w:lvlJc w:val="left"/>
      <w:pPr>
        <w:ind w:left="3600" w:hanging="360"/>
      </w:pPr>
    </w:lvl>
    <w:lvl w:ilvl="5" w:tplc="6CEE6C70">
      <w:start w:val="1"/>
      <w:numFmt w:val="lowerRoman"/>
      <w:lvlText w:val="%6."/>
      <w:lvlJc w:val="right"/>
      <w:pPr>
        <w:ind w:left="4320" w:hanging="180"/>
      </w:pPr>
    </w:lvl>
    <w:lvl w:ilvl="6" w:tplc="A1ACCDC2">
      <w:start w:val="1"/>
      <w:numFmt w:val="decimal"/>
      <w:lvlText w:val="%7."/>
      <w:lvlJc w:val="left"/>
      <w:pPr>
        <w:ind w:left="5040" w:hanging="360"/>
      </w:pPr>
    </w:lvl>
    <w:lvl w:ilvl="7" w:tplc="3B52453E">
      <w:start w:val="1"/>
      <w:numFmt w:val="lowerLetter"/>
      <w:lvlText w:val="%8."/>
      <w:lvlJc w:val="left"/>
      <w:pPr>
        <w:ind w:left="5760" w:hanging="360"/>
      </w:pPr>
    </w:lvl>
    <w:lvl w:ilvl="8" w:tplc="CA0807D2">
      <w:start w:val="1"/>
      <w:numFmt w:val="lowerRoman"/>
      <w:lvlText w:val="%9."/>
      <w:lvlJc w:val="right"/>
      <w:pPr>
        <w:ind w:left="6480" w:hanging="180"/>
      </w:pPr>
    </w:lvl>
  </w:abstractNum>
  <w:abstractNum w:abstractNumId="20" w15:restartNumberingAfterBreak="0">
    <w:nsid w:val="3D2164F7"/>
    <w:multiLevelType w:val="hybridMultilevel"/>
    <w:tmpl w:val="D684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572E1"/>
    <w:multiLevelType w:val="hybridMultilevel"/>
    <w:tmpl w:val="DD8264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11463"/>
    <w:multiLevelType w:val="hybridMultilevel"/>
    <w:tmpl w:val="9CFC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313B8"/>
    <w:multiLevelType w:val="hybridMultilevel"/>
    <w:tmpl w:val="5E0441AC"/>
    <w:lvl w:ilvl="0" w:tplc="BE5AFE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6A233E"/>
    <w:multiLevelType w:val="hybridMultilevel"/>
    <w:tmpl w:val="66B0E27E"/>
    <w:lvl w:ilvl="0" w:tplc="7BCE21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9E6B98"/>
    <w:multiLevelType w:val="hybridMultilevel"/>
    <w:tmpl w:val="E4D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162BE"/>
    <w:multiLevelType w:val="hybridMultilevel"/>
    <w:tmpl w:val="02B2CCB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E4B48"/>
    <w:multiLevelType w:val="hybridMultilevel"/>
    <w:tmpl w:val="B9A4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B356F"/>
    <w:multiLevelType w:val="hybridMultilevel"/>
    <w:tmpl w:val="14A4346C"/>
    <w:lvl w:ilvl="0" w:tplc="60FC42C0">
      <w:start w:val="1"/>
      <w:numFmt w:val="decimal"/>
      <w:lvlText w:val="%1."/>
      <w:lvlJc w:val="left"/>
      <w:pPr>
        <w:ind w:left="720" w:hanging="360"/>
      </w:pPr>
    </w:lvl>
    <w:lvl w:ilvl="1" w:tplc="322060CE">
      <w:start w:val="1"/>
      <w:numFmt w:val="decimal"/>
      <w:lvlText w:val="%2."/>
      <w:lvlJc w:val="left"/>
      <w:pPr>
        <w:ind w:left="1440" w:hanging="360"/>
      </w:pPr>
    </w:lvl>
    <w:lvl w:ilvl="2" w:tplc="540E2494">
      <w:start w:val="1"/>
      <w:numFmt w:val="lowerRoman"/>
      <w:lvlText w:val="%3."/>
      <w:lvlJc w:val="right"/>
      <w:pPr>
        <w:ind w:left="2160" w:hanging="180"/>
      </w:pPr>
    </w:lvl>
    <w:lvl w:ilvl="3" w:tplc="979E1CD0">
      <w:start w:val="1"/>
      <w:numFmt w:val="decimal"/>
      <w:lvlText w:val="%4."/>
      <w:lvlJc w:val="left"/>
      <w:pPr>
        <w:ind w:left="2880" w:hanging="360"/>
      </w:pPr>
    </w:lvl>
    <w:lvl w:ilvl="4" w:tplc="ADFADFB6">
      <w:start w:val="1"/>
      <w:numFmt w:val="lowerLetter"/>
      <w:lvlText w:val="%5."/>
      <w:lvlJc w:val="left"/>
      <w:pPr>
        <w:ind w:left="3600" w:hanging="360"/>
      </w:pPr>
    </w:lvl>
    <w:lvl w:ilvl="5" w:tplc="CC08E67C">
      <w:start w:val="1"/>
      <w:numFmt w:val="lowerRoman"/>
      <w:lvlText w:val="%6."/>
      <w:lvlJc w:val="right"/>
      <w:pPr>
        <w:ind w:left="4320" w:hanging="180"/>
      </w:pPr>
    </w:lvl>
    <w:lvl w:ilvl="6" w:tplc="BD921550">
      <w:start w:val="1"/>
      <w:numFmt w:val="decimal"/>
      <w:lvlText w:val="%7."/>
      <w:lvlJc w:val="left"/>
      <w:pPr>
        <w:ind w:left="5040" w:hanging="360"/>
      </w:pPr>
    </w:lvl>
    <w:lvl w:ilvl="7" w:tplc="F1340D3C">
      <w:start w:val="1"/>
      <w:numFmt w:val="lowerLetter"/>
      <w:lvlText w:val="%8."/>
      <w:lvlJc w:val="left"/>
      <w:pPr>
        <w:ind w:left="5760" w:hanging="360"/>
      </w:pPr>
    </w:lvl>
    <w:lvl w:ilvl="8" w:tplc="07D0373A">
      <w:start w:val="1"/>
      <w:numFmt w:val="lowerRoman"/>
      <w:lvlText w:val="%9."/>
      <w:lvlJc w:val="right"/>
      <w:pPr>
        <w:ind w:left="6480" w:hanging="180"/>
      </w:pPr>
    </w:lvl>
  </w:abstractNum>
  <w:abstractNum w:abstractNumId="29" w15:restartNumberingAfterBreak="0">
    <w:nsid w:val="5946224F"/>
    <w:multiLevelType w:val="hybridMultilevel"/>
    <w:tmpl w:val="BC60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553C"/>
    <w:multiLevelType w:val="hybridMultilevel"/>
    <w:tmpl w:val="30BC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3566"/>
    <w:multiLevelType w:val="hybridMultilevel"/>
    <w:tmpl w:val="A598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42BA2"/>
    <w:multiLevelType w:val="hybridMultilevel"/>
    <w:tmpl w:val="2A50C4E6"/>
    <w:lvl w:ilvl="0" w:tplc="35126CEE">
      <w:start w:val="1"/>
      <w:numFmt w:val="bullet"/>
      <w:lvlText w:val=""/>
      <w:lvlJc w:val="left"/>
      <w:pPr>
        <w:ind w:left="1080" w:hanging="360"/>
      </w:pPr>
      <w:rPr>
        <w:rFonts w:ascii="Wingdings" w:hAnsi="Wingdings" w:hint="default"/>
      </w:rPr>
    </w:lvl>
    <w:lvl w:ilvl="1" w:tplc="40C29FAA" w:tentative="1">
      <w:start w:val="1"/>
      <w:numFmt w:val="bullet"/>
      <w:lvlText w:val="o"/>
      <w:lvlJc w:val="left"/>
      <w:pPr>
        <w:ind w:left="1800" w:hanging="360"/>
      </w:pPr>
      <w:rPr>
        <w:rFonts w:ascii="Courier New" w:hAnsi="Courier New" w:hint="default"/>
      </w:rPr>
    </w:lvl>
    <w:lvl w:ilvl="2" w:tplc="A7307B98" w:tentative="1">
      <w:start w:val="1"/>
      <w:numFmt w:val="bullet"/>
      <w:lvlText w:val=""/>
      <w:lvlJc w:val="left"/>
      <w:pPr>
        <w:ind w:left="2520" w:hanging="360"/>
      </w:pPr>
      <w:rPr>
        <w:rFonts w:ascii="Wingdings" w:hAnsi="Wingdings" w:hint="default"/>
      </w:rPr>
    </w:lvl>
    <w:lvl w:ilvl="3" w:tplc="1854BC2A" w:tentative="1">
      <w:start w:val="1"/>
      <w:numFmt w:val="bullet"/>
      <w:lvlText w:val=""/>
      <w:lvlJc w:val="left"/>
      <w:pPr>
        <w:ind w:left="3240" w:hanging="360"/>
      </w:pPr>
      <w:rPr>
        <w:rFonts w:ascii="Symbol" w:hAnsi="Symbol" w:hint="default"/>
      </w:rPr>
    </w:lvl>
    <w:lvl w:ilvl="4" w:tplc="21FADA72" w:tentative="1">
      <w:start w:val="1"/>
      <w:numFmt w:val="bullet"/>
      <w:lvlText w:val="o"/>
      <w:lvlJc w:val="left"/>
      <w:pPr>
        <w:ind w:left="3960" w:hanging="360"/>
      </w:pPr>
      <w:rPr>
        <w:rFonts w:ascii="Courier New" w:hAnsi="Courier New" w:hint="default"/>
      </w:rPr>
    </w:lvl>
    <w:lvl w:ilvl="5" w:tplc="FB660464" w:tentative="1">
      <w:start w:val="1"/>
      <w:numFmt w:val="bullet"/>
      <w:lvlText w:val=""/>
      <w:lvlJc w:val="left"/>
      <w:pPr>
        <w:ind w:left="4680" w:hanging="360"/>
      </w:pPr>
      <w:rPr>
        <w:rFonts w:ascii="Wingdings" w:hAnsi="Wingdings" w:hint="default"/>
      </w:rPr>
    </w:lvl>
    <w:lvl w:ilvl="6" w:tplc="E68E890E" w:tentative="1">
      <w:start w:val="1"/>
      <w:numFmt w:val="bullet"/>
      <w:lvlText w:val=""/>
      <w:lvlJc w:val="left"/>
      <w:pPr>
        <w:ind w:left="5400" w:hanging="360"/>
      </w:pPr>
      <w:rPr>
        <w:rFonts w:ascii="Symbol" w:hAnsi="Symbol" w:hint="default"/>
      </w:rPr>
    </w:lvl>
    <w:lvl w:ilvl="7" w:tplc="79B0B13A" w:tentative="1">
      <w:start w:val="1"/>
      <w:numFmt w:val="bullet"/>
      <w:lvlText w:val="o"/>
      <w:lvlJc w:val="left"/>
      <w:pPr>
        <w:ind w:left="6120" w:hanging="360"/>
      </w:pPr>
      <w:rPr>
        <w:rFonts w:ascii="Courier New" w:hAnsi="Courier New" w:hint="default"/>
      </w:rPr>
    </w:lvl>
    <w:lvl w:ilvl="8" w:tplc="9D7883E0" w:tentative="1">
      <w:start w:val="1"/>
      <w:numFmt w:val="bullet"/>
      <w:lvlText w:val=""/>
      <w:lvlJc w:val="left"/>
      <w:pPr>
        <w:ind w:left="6840" w:hanging="360"/>
      </w:pPr>
      <w:rPr>
        <w:rFonts w:ascii="Wingdings" w:hAnsi="Wingdings" w:hint="default"/>
      </w:rPr>
    </w:lvl>
  </w:abstractNum>
  <w:abstractNum w:abstractNumId="33" w15:restartNumberingAfterBreak="0">
    <w:nsid w:val="650B2E18"/>
    <w:multiLevelType w:val="hybridMultilevel"/>
    <w:tmpl w:val="2C6C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7604DA"/>
    <w:multiLevelType w:val="hybridMultilevel"/>
    <w:tmpl w:val="7D2A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F34D5"/>
    <w:multiLevelType w:val="hybridMultilevel"/>
    <w:tmpl w:val="3ED4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C3784"/>
    <w:multiLevelType w:val="hybridMultilevel"/>
    <w:tmpl w:val="E16A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D15FB"/>
    <w:multiLevelType w:val="hybridMultilevel"/>
    <w:tmpl w:val="F31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21CCD"/>
    <w:multiLevelType w:val="multilevel"/>
    <w:tmpl w:val="5E42A158"/>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685447666">
    <w:abstractNumId w:val="9"/>
  </w:num>
  <w:num w:numId="2" w16cid:durableId="692733962">
    <w:abstractNumId w:val="15"/>
  </w:num>
  <w:num w:numId="3" w16cid:durableId="1046564410">
    <w:abstractNumId w:val="28"/>
  </w:num>
  <w:num w:numId="4" w16cid:durableId="430398068">
    <w:abstractNumId w:val="19"/>
  </w:num>
  <w:num w:numId="5" w16cid:durableId="690422752">
    <w:abstractNumId w:val="2"/>
  </w:num>
  <w:num w:numId="6" w16cid:durableId="417561845">
    <w:abstractNumId w:val="1"/>
  </w:num>
  <w:num w:numId="7" w16cid:durableId="1854227750">
    <w:abstractNumId w:val="12"/>
  </w:num>
  <w:num w:numId="8" w16cid:durableId="1935161106">
    <w:abstractNumId w:val="14"/>
  </w:num>
  <w:num w:numId="9" w16cid:durableId="2019455090">
    <w:abstractNumId w:val="21"/>
  </w:num>
  <w:num w:numId="10" w16cid:durableId="563877074">
    <w:abstractNumId w:val="33"/>
  </w:num>
  <w:num w:numId="11" w16cid:durableId="2060590150">
    <w:abstractNumId w:val="5"/>
  </w:num>
  <w:num w:numId="12" w16cid:durableId="1825123049">
    <w:abstractNumId w:val="36"/>
  </w:num>
  <w:num w:numId="13" w16cid:durableId="1953051220">
    <w:abstractNumId w:val="6"/>
  </w:num>
  <w:num w:numId="14" w16cid:durableId="137773631">
    <w:abstractNumId w:val="34"/>
  </w:num>
  <w:num w:numId="15" w16cid:durableId="1020934128">
    <w:abstractNumId w:val="11"/>
  </w:num>
  <w:num w:numId="16" w16cid:durableId="624237375">
    <w:abstractNumId w:val="37"/>
  </w:num>
  <w:num w:numId="17" w16cid:durableId="59401780">
    <w:abstractNumId w:val="16"/>
  </w:num>
  <w:num w:numId="18" w16cid:durableId="825170041">
    <w:abstractNumId w:val="31"/>
  </w:num>
  <w:num w:numId="19" w16cid:durableId="316228344">
    <w:abstractNumId w:val="25"/>
  </w:num>
  <w:num w:numId="20" w16cid:durableId="1931963472">
    <w:abstractNumId w:val="4"/>
  </w:num>
  <w:num w:numId="21" w16cid:durableId="2027251755">
    <w:abstractNumId w:val="23"/>
  </w:num>
  <w:num w:numId="22" w16cid:durableId="2025134809">
    <w:abstractNumId w:val="24"/>
  </w:num>
  <w:num w:numId="23" w16cid:durableId="985204635">
    <w:abstractNumId w:val="26"/>
  </w:num>
  <w:num w:numId="24" w16cid:durableId="1829902883">
    <w:abstractNumId w:val="10"/>
  </w:num>
  <w:num w:numId="25" w16cid:durableId="2014333240">
    <w:abstractNumId w:val="29"/>
  </w:num>
  <w:num w:numId="26" w16cid:durableId="492262600">
    <w:abstractNumId w:val="7"/>
  </w:num>
  <w:num w:numId="27" w16cid:durableId="1135489771">
    <w:abstractNumId w:val="35"/>
  </w:num>
  <w:num w:numId="28" w16cid:durableId="763305130">
    <w:abstractNumId w:val="0"/>
  </w:num>
  <w:num w:numId="29" w16cid:durableId="1391347955">
    <w:abstractNumId w:val="22"/>
  </w:num>
  <w:num w:numId="30" w16cid:durableId="1330869450">
    <w:abstractNumId w:val="18"/>
  </w:num>
  <w:num w:numId="31" w16cid:durableId="923614860">
    <w:abstractNumId w:val="20"/>
  </w:num>
  <w:num w:numId="32" w16cid:durableId="1109541912">
    <w:abstractNumId w:val="30"/>
  </w:num>
  <w:num w:numId="33" w16cid:durableId="303125469">
    <w:abstractNumId w:val="17"/>
  </w:num>
  <w:num w:numId="34" w16cid:durableId="178084243">
    <w:abstractNumId w:val="3"/>
  </w:num>
  <w:num w:numId="35" w16cid:durableId="547573993">
    <w:abstractNumId w:val="38"/>
  </w:num>
  <w:num w:numId="36" w16cid:durableId="1162313583">
    <w:abstractNumId w:val="8"/>
  </w:num>
  <w:num w:numId="37" w16cid:durableId="433285784">
    <w:abstractNumId w:val="13"/>
  </w:num>
  <w:num w:numId="38" w16cid:durableId="352344900">
    <w:abstractNumId w:val="27"/>
  </w:num>
  <w:num w:numId="39" w16cid:durableId="456409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2A"/>
    <w:rsid w:val="00003F7E"/>
    <w:rsid w:val="0001052A"/>
    <w:rsid w:val="0002314D"/>
    <w:rsid w:val="00077D38"/>
    <w:rsid w:val="00082AF6"/>
    <w:rsid w:val="00090491"/>
    <w:rsid w:val="00092B50"/>
    <w:rsid w:val="000A30F1"/>
    <w:rsid w:val="000A69BA"/>
    <w:rsid w:val="000D03B7"/>
    <w:rsid w:val="000E41C3"/>
    <w:rsid w:val="000F356E"/>
    <w:rsid w:val="000F5084"/>
    <w:rsid w:val="00126FC9"/>
    <w:rsid w:val="00143E2F"/>
    <w:rsid w:val="0015123A"/>
    <w:rsid w:val="00160647"/>
    <w:rsid w:val="00163221"/>
    <w:rsid w:val="00167515"/>
    <w:rsid w:val="001679F1"/>
    <w:rsid w:val="0019223F"/>
    <w:rsid w:val="001A0D6E"/>
    <w:rsid w:val="001A208B"/>
    <w:rsid w:val="001D2E7D"/>
    <w:rsid w:val="001E19AF"/>
    <w:rsid w:val="00201826"/>
    <w:rsid w:val="002040A0"/>
    <w:rsid w:val="0020497F"/>
    <w:rsid w:val="00212846"/>
    <w:rsid w:val="00216CFD"/>
    <w:rsid w:val="0022200F"/>
    <w:rsid w:val="002326F6"/>
    <w:rsid w:val="002438DE"/>
    <w:rsid w:val="0027713A"/>
    <w:rsid w:val="0028623F"/>
    <w:rsid w:val="002A00A7"/>
    <w:rsid w:val="002C47EF"/>
    <w:rsid w:val="002D6784"/>
    <w:rsid w:val="002E0D63"/>
    <w:rsid w:val="002E6230"/>
    <w:rsid w:val="002E71EA"/>
    <w:rsid w:val="002F4BA4"/>
    <w:rsid w:val="00301F09"/>
    <w:rsid w:val="00312B23"/>
    <w:rsid w:val="0031431B"/>
    <w:rsid w:val="0033428F"/>
    <w:rsid w:val="00340D6D"/>
    <w:rsid w:val="00343BA6"/>
    <w:rsid w:val="00350CC2"/>
    <w:rsid w:val="00351DC3"/>
    <w:rsid w:val="00354A68"/>
    <w:rsid w:val="00356AE1"/>
    <w:rsid w:val="0035748D"/>
    <w:rsid w:val="003845D0"/>
    <w:rsid w:val="003863FC"/>
    <w:rsid w:val="0039392D"/>
    <w:rsid w:val="00394BD8"/>
    <w:rsid w:val="00394CD9"/>
    <w:rsid w:val="003E05B4"/>
    <w:rsid w:val="0041063F"/>
    <w:rsid w:val="00426025"/>
    <w:rsid w:val="00437B11"/>
    <w:rsid w:val="00466380"/>
    <w:rsid w:val="00476BFA"/>
    <w:rsid w:val="004A7ECC"/>
    <w:rsid w:val="004B0552"/>
    <w:rsid w:val="004B638A"/>
    <w:rsid w:val="004C79BC"/>
    <w:rsid w:val="004D2C07"/>
    <w:rsid w:val="004F4544"/>
    <w:rsid w:val="004F5C03"/>
    <w:rsid w:val="0050286B"/>
    <w:rsid w:val="00530CF5"/>
    <w:rsid w:val="0054130B"/>
    <w:rsid w:val="00543C84"/>
    <w:rsid w:val="00545B97"/>
    <w:rsid w:val="005621A5"/>
    <w:rsid w:val="005636BA"/>
    <w:rsid w:val="00570D5B"/>
    <w:rsid w:val="00586783"/>
    <w:rsid w:val="00595A22"/>
    <w:rsid w:val="005A4063"/>
    <w:rsid w:val="006163AF"/>
    <w:rsid w:val="00616BA6"/>
    <w:rsid w:val="0064178D"/>
    <w:rsid w:val="006441DD"/>
    <w:rsid w:val="00661486"/>
    <w:rsid w:val="0067316B"/>
    <w:rsid w:val="0069372C"/>
    <w:rsid w:val="006A2EFB"/>
    <w:rsid w:val="006A3280"/>
    <w:rsid w:val="006A5B7D"/>
    <w:rsid w:val="006B0CAA"/>
    <w:rsid w:val="006C4423"/>
    <w:rsid w:val="006E5FE0"/>
    <w:rsid w:val="006F5B94"/>
    <w:rsid w:val="007049DF"/>
    <w:rsid w:val="00714D32"/>
    <w:rsid w:val="00727B65"/>
    <w:rsid w:val="00730DE4"/>
    <w:rsid w:val="00740E87"/>
    <w:rsid w:val="00742B87"/>
    <w:rsid w:val="00745FE3"/>
    <w:rsid w:val="0078729E"/>
    <w:rsid w:val="007978D1"/>
    <w:rsid w:val="007A4D4C"/>
    <w:rsid w:val="007A6300"/>
    <w:rsid w:val="007B2189"/>
    <w:rsid w:val="007B225C"/>
    <w:rsid w:val="007D78E2"/>
    <w:rsid w:val="00806A84"/>
    <w:rsid w:val="00812574"/>
    <w:rsid w:val="00817E85"/>
    <w:rsid w:val="0084038B"/>
    <w:rsid w:val="0085148B"/>
    <w:rsid w:val="00870D22"/>
    <w:rsid w:val="008872F9"/>
    <w:rsid w:val="00890984"/>
    <w:rsid w:val="008A67B6"/>
    <w:rsid w:val="008D1A2A"/>
    <w:rsid w:val="008E55D3"/>
    <w:rsid w:val="008F5793"/>
    <w:rsid w:val="008F7071"/>
    <w:rsid w:val="009008FC"/>
    <w:rsid w:val="00901180"/>
    <w:rsid w:val="009124D7"/>
    <w:rsid w:val="009227F0"/>
    <w:rsid w:val="00927D72"/>
    <w:rsid w:val="00933327"/>
    <w:rsid w:val="00937497"/>
    <w:rsid w:val="009502B5"/>
    <w:rsid w:val="00985076"/>
    <w:rsid w:val="0099417E"/>
    <w:rsid w:val="009B3B26"/>
    <w:rsid w:val="009C5B40"/>
    <w:rsid w:val="009E48BA"/>
    <w:rsid w:val="009F3CE4"/>
    <w:rsid w:val="00A0587A"/>
    <w:rsid w:val="00A1091D"/>
    <w:rsid w:val="00A16AD3"/>
    <w:rsid w:val="00A2345B"/>
    <w:rsid w:val="00A25793"/>
    <w:rsid w:val="00A314BE"/>
    <w:rsid w:val="00A52A8E"/>
    <w:rsid w:val="00A62806"/>
    <w:rsid w:val="00A667F2"/>
    <w:rsid w:val="00AC1F52"/>
    <w:rsid w:val="00AC329B"/>
    <w:rsid w:val="00AD3156"/>
    <w:rsid w:val="00AE5F2A"/>
    <w:rsid w:val="00AF52BD"/>
    <w:rsid w:val="00B06499"/>
    <w:rsid w:val="00B32016"/>
    <w:rsid w:val="00B446E5"/>
    <w:rsid w:val="00B52963"/>
    <w:rsid w:val="00B52C65"/>
    <w:rsid w:val="00B77BC6"/>
    <w:rsid w:val="00BA53D3"/>
    <w:rsid w:val="00BB10BC"/>
    <w:rsid w:val="00BB3C39"/>
    <w:rsid w:val="00BC5283"/>
    <w:rsid w:val="00BD501D"/>
    <w:rsid w:val="00BE03C9"/>
    <w:rsid w:val="00BF5EBE"/>
    <w:rsid w:val="00C000E6"/>
    <w:rsid w:val="00C00DB8"/>
    <w:rsid w:val="00C0289F"/>
    <w:rsid w:val="00C14C99"/>
    <w:rsid w:val="00C50E70"/>
    <w:rsid w:val="00CA060D"/>
    <w:rsid w:val="00CB0512"/>
    <w:rsid w:val="00CB0C01"/>
    <w:rsid w:val="00CC4282"/>
    <w:rsid w:val="00CD08E2"/>
    <w:rsid w:val="00CF1536"/>
    <w:rsid w:val="00CF3C4D"/>
    <w:rsid w:val="00D16447"/>
    <w:rsid w:val="00D17C49"/>
    <w:rsid w:val="00D22DF9"/>
    <w:rsid w:val="00D4150A"/>
    <w:rsid w:val="00D72CB0"/>
    <w:rsid w:val="00D75F9A"/>
    <w:rsid w:val="00D92C4C"/>
    <w:rsid w:val="00DC3E74"/>
    <w:rsid w:val="00DD721F"/>
    <w:rsid w:val="00E04E6A"/>
    <w:rsid w:val="00E3506A"/>
    <w:rsid w:val="00E52870"/>
    <w:rsid w:val="00E61A5D"/>
    <w:rsid w:val="00E66CDF"/>
    <w:rsid w:val="00E73C19"/>
    <w:rsid w:val="00E74492"/>
    <w:rsid w:val="00E75D37"/>
    <w:rsid w:val="00E84AD6"/>
    <w:rsid w:val="00EC6B73"/>
    <w:rsid w:val="00EC749C"/>
    <w:rsid w:val="00ED6A40"/>
    <w:rsid w:val="00ED6B28"/>
    <w:rsid w:val="00EE30A1"/>
    <w:rsid w:val="00EE4448"/>
    <w:rsid w:val="00EE5F0E"/>
    <w:rsid w:val="00EE775D"/>
    <w:rsid w:val="00F016C1"/>
    <w:rsid w:val="00F1076D"/>
    <w:rsid w:val="00F15113"/>
    <w:rsid w:val="00F179E6"/>
    <w:rsid w:val="00F20210"/>
    <w:rsid w:val="00F3155D"/>
    <w:rsid w:val="00F414EF"/>
    <w:rsid w:val="00F56B6C"/>
    <w:rsid w:val="00F77AB1"/>
    <w:rsid w:val="00F82A66"/>
    <w:rsid w:val="00F9002B"/>
    <w:rsid w:val="00FA31A2"/>
    <w:rsid w:val="00FE2629"/>
    <w:rsid w:val="00FF7DEC"/>
    <w:rsid w:val="0136F796"/>
    <w:rsid w:val="015C8973"/>
    <w:rsid w:val="01BCAE21"/>
    <w:rsid w:val="02996719"/>
    <w:rsid w:val="03B43844"/>
    <w:rsid w:val="03B45FE1"/>
    <w:rsid w:val="0558F010"/>
    <w:rsid w:val="05E23733"/>
    <w:rsid w:val="06DA9C85"/>
    <w:rsid w:val="06F2B3E5"/>
    <w:rsid w:val="07A81600"/>
    <w:rsid w:val="07CCAE16"/>
    <w:rsid w:val="0820023B"/>
    <w:rsid w:val="0870C02B"/>
    <w:rsid w:val="09266EE9"/>
    <w:rsid w:val="0965FA2A"/>
    <w:rsid w:val="0B95A6B2"/>
    <w:rsid w:val="0D77B5ED"/>
    <w:rsid w:val="0DCC090B"/>
    <w:rsid w:val="0DEEDD70"/>
    <w:rsid w:val="0DFE5077"/>
    <w:rsid w:val="0E7ACE83"/>
    <w:rsid w:val="0F025872"/>
    <w:rsid w:val="0F612E61"/>
    <w:rsid w:val="0F763694"/>
    <w:rsid w:val="12973EB3"/>
    <w:rsid w:val="1401EFE8"/>
    <w:rsid w:val="143FC8F2"/>
    <w:rsid w:val="1483D9E2"/>
    <w:rsid w:val="14B7EB9B"/>
    <w:rsid w:val="14DE8AE3"/>
    <w:rsid w:val="14F3376C"/>
    <w:rsid w:val="17065500"/>
    <w:rsid w:val="18637F2C"/>
    <w:rsid w:val="1898D460"/>
    <w:rsid w:val="1A34A4C1"/>
    <w:rsid w:val="1ACF9345"/>
    <w:rsid w:val="1B274634"/>
    <w:rsid w:val="1D0CAFB9"/>
    <w:rsid w:val="1D491E00"/>
    <w:rsid w:val="1F0815E4"/>
    <w:rsid w:val="1F36B220"/>
    <w:rsid w:val="1FC6BF5A"/>
    <w:rsid w:val="223FB6A6"/>
    <w:rsid w:val="22FF237C"/>
    <w:rsid w:val="23745524"/>
    <w:rsid w:val="23D96302"/>
    <w:rsid w:val="2453B42E"/>
    <w:rsid w:val="24F0EB07"/>
    <w:rsid w:val="256C52DE"/>
    <w:rsid w:val="264BDEF4"/>
    <w:rsid w:val="27499AC4"/>
    <w:rsid w:val="27858C04"/>
    <w:rsid w:val="29234A7B"/>
    <w:rsid w:val="292F28E1"/>
    <w:rsid w:val="29B69FAE"/>
    <w:rsid w:val="2A076445"/>
    <w:rsid w:val="2A798339"/>
    <w:rsid w:val="2B2898CD"/>
    <w:rsid w:val="2CA7373F"/>
    <w:rsid w:val="2D432C97"/>
    <w:rsid w:val="2DB073E9"/>
    <w:rsid w:val="2E4307A0"/>
    <w:rsid w:val="2F4786F0"/>
    <w:rsid w:val="3028A092"/>
    <w:rsid w:val="30838C6B"/>
    <w:rsid w:val="30C1F795"/>
    <w:rsid w:val="31119AD4"/>
    <w:rsid w:val="316ED3AA"/>
    <w:rsid w:val="321F5CCC"/>
    <w:rsid w:val="325DC7F6"/>
    <w:rsid w:val="33AD4B5A"/>
    <w:rsid w:val="33CD2429"/>
    <w:rsid w:val="34367BB2"/>
    <w:rsid w:val="345ADD79"/>
    <w:rsid w:val="346E5587"/>
    <w:rsid w:val="35491BBB"/>
    <w:rsid w:val="3556FD8E"/>
    <w:rsid w:val="35A2B67C"/>
    <w:rsid w:val="366EAC06"/>
    <w:rsid w:val="37AA7B68"/>
    <w:rsid w:val="39D594B2"/>
    <w:rsid w:val="3A114654"/>
    <w:rsid w:val="3A1C8CDE"/>
    <w:rsid w:val="3B012554"/>
    <w:rsid w:val="3BA5B97F"/>
    <w:rsid w:val="3BB076EC"/>
    <w:rsid w:val="3C32F0C2"/>
    <w:rsid w:val="3C88A657"/>
    <w:rsid w:val="3D8912E0"/>
    <w:rsid w:val="3D8B23B7"/>
    <w:rsid w:val="3DBA3D20"/>
    <w:rsid w:val="3E50AF0F"/>
    <w:rsid w:val="3E6118F0"/>
    <w:rsid w:val="3FDF0245"/>
    <w:rsid w:val="404B1927"/>
    <w:rsid w:val="415A9B0C"/>
    <w:rsid w:val="422A0E32"/>
    <w:rsid w:val="42CD279E"/>
    <w:rsid w:val="42EA7F27"/>
    <w:rsid w:val="43341DE8"/>
    <w:rsid w:val="44036B6B"/>
    <w:rsid w:val="44E88899"/>
    <w:rsid w:val="44FE5025"/>
    <w:rsid w:val="45086D3C"/>
    <w:rsid w:val="4554A9BE"/>
    <w:rsid w:val="45672D0B"/>
    <w:rsid w:val="45E40E55"/>
    <w:rsid w:val="4702FD6C"/>
    <w:rsid w:val="48290AD9"/>
    <w:rsid w:val="4A59A96B"/>
    <w:rsid w:val="4AAB1712"/>
    <w:rsid w:val="4BCE556B"/>
    <w:rsid w:val="4BD66E8F"/>
    <w:rsid w:val="4CFBED7E"/>
    <w:rsid w:val="4E078980"/>
    <w:rsid w:val="4E2D0E86"/>
    <w:rsid w:val="4F0364F9"/>
    <w:rsid w:val="5171F983"/>
    <w:rsid w:val="518528FA"/>
    <w:rsid w:val="51E77314"/>
    <w:rsid w:val="526BA536"/>
    <w:rsid w:val="5273E89A"/>
    <w:rsid w:val="5456276F"/>
    <w:rsid w:val="5456CCAB"/>
    <w:rsid w:val="5469B24C"/>
    <w:rsid w:val="54F4D87B"/>
    <w:rsid w:val="560555B3"/>
    <w:rsid w:val="5665BCC5"/>
    <w:rsid w:val="577AD747"/>
    <w:rsid w:val="5819B6E3"/>
    <w:rsid w:val="58F0A072"/>
    <w:rsid w:val="59ABC158"/>
    <w:rsid w:val="59B93C7F"/>
    <w:rsid w:val="5A2F8077"/>
    <w:rsid w:val="5CD97674"/>
    <w:rsid w:val="5E2C7537"/>
    <w:rsid w:val="5E38B11E"/>
    <w:rsid w:val="5ECA692A"/>
    <w:rsid w:val="5FFEC489"/>
    <w:rsid w:val="6182C098"/>
    <w:rsid w:val="61A87FE5"/>
    <w:rsid w:val="61C7CE65"/>
    <w:rsid w:val="63773C1E"/>
    <w:rsid w:val="638F970D"/>
    <w:rsid w:val="63C8FDFC"/>
    <w:rsid w:val="648CA5DA"/>
    <w:rsid w:val="6556B1CC"/>
    <w:rsid w:val="66CAFF91"/>
    <w:rsid w:val="6860F70D"/>
    <w:rsid w:val="686BA6F5"/>
    <w:rsid w:val="68A6005B"/>
    <w:rsid w:val="68B86CC2"/>
    <w:rsid w:val="68EA6E79"/>
    <w:rsid w:val="6912F467"/>
    <w:rsid w:val="691A8E7F"/>
    <w:rsid w:val="698DF409"/>
    <w:rsid w:val="69BDCA61"/>
    <w:rsid w:val="6A8A486D"/>
    <w:rsid w:val="6AA80F70"/>
    <w:rsid w:val="6AC1ECF7"/>
    <w:rsid w:val="6AF6B28D"/>
    <w:rsid w:val="6B2EEB79"/>
    <w:rsid w:val="6D404775"/>
    <w:rsid w:val="6E6141EC"/>
    <w:rsid w:val="6FD4D29D"/>
    <w:rsid w:val="7078CA71"/>
    <w:rsid w:val="70BA5122"/>
    <w:rsid w:val="7204057D"/>
    <w:rsid w:val="723F8C5D"/>
    <w:rsid w:val="724C96C9"/>
    <w:rsid w:val="72F2088B"/>
    <w:rsid w:val="73E3FC7A"/>
    <w:rsid w:val="74003382"/>
    <w:rsid w:val="746B756C"/>
    <w:rsid w:val="748F9819"/>
    <w:rsid w:val="74E2E5BF"/>
    <w:rsid w:val="757D0008"/>
    <w:rsid w:val="76609889"/>
    <w:rsid w:val="77CF0D69"/>
    <w:rsid w:val="781DE3B7"/>
    <w:rsid w:val="7AB7C7F4"/>
    <w:rsid w:val="7C41BA38"/>
    <w:rsid w:val="7CD0C7B8"/>
    <w:rsid w:val="7CE73C02"/>
    <w:rsid w:val="7D076133"/>
    <w:rsid w:val="7D851D16"/>
    <w:rsid w:val="7E0133B9"/>
    <w:rsid w:val="7E109636"/>
    <w:rsid w:val="7E830C63"/>
    <w:rsid w:val="7F69D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BE070"/>
  <w15:chartTrackingRefBased/>
  <w15:docId w15:val="{55E41025-3CF6-4E5F-BE7C-EBBBBC79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numPr>
        <w:numId w:val="7"/>
      </w:numPr>
      <w:outlineLvl w:val="1"/>
    </w:pPr>
    <w:rPr>
      <w:szCs w:val="20"/>
      <w:u w:val="single"/>
    </w:rPr>
  </w:style>
  <w:style w:type="paragraph" w:styleId="Heading3">
    <w:name w:val="heading 3"/>
    <w:basedOn w:val="Normal"/>
    <w:next w:val="Normal"/>
    <w:qFormat/>
    <w:pPr>
      <w:keepNext/>
      <w:numPr>
        <w:numId w:val="8"/>
      </w:numPr>
      <w:outlineLvl w:val="2"/>
    </w:pPr>
    <w:rPr>
      <w:b/>
      <w:szCs w:val="20"/>
      <w:u w:val="single"/>
    </w:rPr>
  </w:style>
  <w:style w:type="paragraph" w:styleId="Heading4">
    <w:name w:val="heading 4"/>
    <w:basedOn w:val="Normal"/>
    <w:next w:val="Normal"/>
    <w:qFormat/>
    <w:pPr>
      <w:keepNext/>
      <w:outlineLvl w:val="3"/>
    </w:pPr>
    <w:rPr>
      <w:b/>
      <w:szCs w:val="20"/>
      <w:u w:val="single"/>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qFormat/>
    <w:pPr>
      <w:keepNext/>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1440"/>
      <w:jc w:val="both"/>
    </w:pPr>
  </w:style>
  <w:style w:type="paragraph" w:styleId="BodyText2">
    <w:name w:val="Body Text 2"/>
    <w:basedOn w:val="Normal"/>
    <w:link w:val="BodyText2Char"/>
    <w:rPr>
      <w:iCs/>
      <w:szCs w:val="20"/>
      <w:lang w:val="x-none"/>
    </w:rPr>
  </w:style>
  <w:style w:type="paragraph" w:styleId="Title">
    <w:name w:val="Title"/>
    <w:basedOn w:val="Normal"/>
    <w:qFormat/>
    <w:pPr>
      <w:jc w:val="center"/>
    </w:pPr>
    <w:rPr>
      <w:b/>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20"/>
    </w:pPr>
    <w:rPr>
      <w:rFonts w:ascii="Comic Sans MS" w:hAnsi="Comic Sans MS"/>
      <w:sz w:val="22"/>
    </w:rPr>
  </w:style>
  <w:style w:type="paragraph" w:styleId="BodyText3">
    <w:name w:val="Body Text 3"/>
    <w:basedOn w:val="Normal"/>
    <w:pPr>
      <w:autoSpaceDE w:val="0"/>
      <w:autoSpaceDN w:val="0"/>
      <w:adjustRightInd w:val="0"/>
    </w:pPr>
    <w:rPr>
      <w:rFonts w:ascii="Arial" w:hAnsi="Arial" w:cs="Arial"/>
      <w:sz w:val="20"/>
      <w:szCs w:val="20"/>
      <w:lang w:val="en-US"/>
    </w:rPr>
  </w:style>
  <w:style w:type="paragraph" w:styleId="BalloonText">
    <w:name w:val="Balloon Text"/>
    <w:basedOn w:val="Normal"/>
    <w:semiHidden/>
    <w:rsid w:val="00B52C65"/>
    <w:rPr>
      <w:rFonts w:ascii="Tahoma" w:hAnsi="Tahoma" w:cs="Tahoma"/>
      <w:sz w:val="16"/>
      <w:szCs w:val="16"/>
    </w:rPr>
  </w:style>
  <w:style w:type="paragraph" w:styleId="DocumentMap">
    <w:name w:val="Document Map"/>
    <w:basedOn w:val="Normal"/>
    <w:semiHidden/>
    <w:rsid w:val="000F356E"/>
    <w:pPr>
      <w:shd w:val="clear" w:color="auto" w:fill="000080"/>
    </w:pPr>
    <w:rPr>
      <w:rFonts w:ascii="Tahoma" w:hAnsi="Tahoma" w:cs="Tahoma"/>
      <w:sz w:val="20"/>
      <w:szCs w:val="20"/>
    </w:rPr>
  </w:style>
  <w:style w:type="table" w:styleId="TableGrid">
    <w:name w:val="Table Grid"/>
    <w:basedOn w:val="TableNormal"/>
    <w:rsid w:val="000E41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16BA6"/>
    <w:rPr>
      <w:color w:val="0000FF"/>
      <w:u w:val="single"/>
    </w:rPr>
  </w:style>
  <w:style w:type="character" w:customStyle="1" w:styleId="BodyText2Char">
    <w:name w:val="Body Text 2 Char"/>
    <w:link w:val="BodyText2"/>
    <w:rsid w:val="00BD501D"/>
    <w:rPr>
      <w:iCs/>
      <w:sz w:val="24"/>
      <w:lang w:eastAsia="en-US"/>
    </w:rPr>
  </w:style>
  <w:style w:type="paragraph" w:styleId="FootnoteText">
    <w:name w:val="footnote text"/>
    <w:basedOn w:val="Normal"/>
    <w:link w:val="FootnoteTextChar"/>
    <w:rsid w:val="00E52870"/>
    <w:rPr>
      <w:sz w:val="20"/>
      <w:szCs w:val="20"/>
      <w:lang w:eastAsia="en-GB"/>
    </w:rPr>
  </w:style>
  <w:style w:type="character" w:customStyle="1" w:styleId="FootnoteTextChar">
    <w:name w:val="Footnote Text Char"/>
    <w:basedOn w:val="DefaultParagraphFont"/>
    <w:link w:val="FootnoteText"/>
    <w:rsid w:val="00E52870"/>
  </w:style>
  <w:style w:type="character" w:styleId="FootnoteReference">
    <w:name w:val="footnote reference"/>
    <w:rsid w:val="00E52870"/>
    <w:rPr>
      <w:vertAlign w:val="superscript"/>
    </w:rPr>
  </w:style>
  <w:style w:type="character" w:customStyle="1" w:styleId="Heading5Char">
    <w:name w:val="Heading 5 Char"/>
    <w:link w:val="Heading5"/>
    <w:rsid w:val="00160647"/>
    <w:rPr>
      <w:b/>
      <w:bCs/>
      <w:sz w:val="24"/>
      <w:szCs w:val="24"/>
      <w:lang w:eastAsia="en-US"/>
    </w:rPr>
  </w:style>
  <w:style w:type="character" w:styleId="CommentReference">
    <w:name w:val="annotation reference"/>
    <w:rsid w:val="006A3280"/>
    <w:rPr>
      <w:sz w:val="16"/>
      <w:szCs w:val="16"/>
    </w:rPr>
  </w:style>
  <w:style w:type="paragraph" w:styleId="CommentText">
    <w:name w:val="annotation text"/>
    <w:basedOn w:val="Normal"/>
    <w:link w:val="CommentTextChar"/>
    <w:rsid w:val="006A3280"/>
    <w:rPr>
      <w:sz w:val="20"/>
      <w:szCs w:val="20"/>
    </w:rPr>
  </w:style>
  <w:style w:type="character" w:customStyle="1" w:styleId="CommentTextChar">
    <w:name w:val="Comment Text Char"/>
    <w:link w:val="CommentText"/>
    <w:rsid w:val="006A3280"/>
    <w:rPr>
      <w:lang w:eastAsia="en-US"/>
    </w:rPr>
  </w:style>
  <w:style w:type="paragraph" w:styleId="CommentSubject">
    <w:name w:val="annotation subject"/>
    <w:basedOn w:val="CommentText"/>
    <w:next w:val="CommentText"/>
    <w:link w:val="CommentSubjectChar"/>
    <w:rsid w:val="006A3280"/>
    <w:rPr>
      <w:b/>
      <w:bCs/>
    </w:rPr>
  </w:style>
  <w:style w:type="character" w:customStyle="1" w:styleId="CommentSubjectChar">
    <w:name w:val="Comment Subject Char"/>
    <w:link w:val="CommentSubject"/>
    <w:rsid w:val="006A3280"/>
    <w:rPr>
      <w:b/>
      <w:bCs/>
      <w:lang w:eastAsia="en-US"/>
    </w:rPr>
  </w:style>
  <w:style w:type="paragraph" w:styleId="NoSpacing">
    <w:name w:val="No Spacing"/>
    <w:link w:val="NoSpacingChar"/>
    <w:uiPriority w:val="1"/>
    <w:qFormat/>
    <w:rsid w:val="00090491"/>
    <w:rPr>
      <w:rFonts w:ascii="Calibri" w:eastAsia="Calibri" w:hAnsi="Calibri"/>
      <w:sz w:val="22"/>
      <w:szCs w:val="22"/>
      <w:lang w:eastAsia="en-US"/>
    </w:rPr>
  </w:style>
  <w:style w:type="paragraph" w:styleId="ListParagraph">
    <w:name w:val="List Paragraph"/>
    <w:basedOn w:val="Normal"/>
    <w:link w:val="ListParagraphChar"/>
    <w:uiPriority w:val="34"/>
    <w:qFormat/>
    <w:rsid w:val="00E66CDF"/>
    <w:pPr>
      <w:spacing w:after="200" w:line="276" w:lineRule="auto"/>
      <w:ind w:left="720"/>
      <w:contextualSpacing/>
    </w:pPr>
    <w:rPr>
      <w:rFonts w:ascii="Calibri" w:eastAsia="Calibri" w:hAnsi="Calibri"/>
      <w:sz w:val="22"/>
      <w:szCs w:val="22"/>
    </w:rPr>
  </w:style>
  <w:style w:type="paragraph" w:styleId="ListBullet">
    <w:name w:val="List Bullet"/>
    <w:aliases w:val="PA List Bullet"/>
    <w:autoRedefine/>
    <w:qFormat/>
    <w:rsid w:val="004B638A"/>
    <w:pPr>
      <w:numPr>
        <w:numId w:val="36"/>
      </w:numPr>
      <w:shd w:val="clear" w:color="auto" w:fill="FFFFFF"/>
      <w:spacing w:before="120" w:after="120"/>
    </w:pPr>
    <w:rPr>
      <w:rFonts w:ascii="Arial" w:hAnsi="Arial"/>
      <w:i/>
      <w:lang w:eastAsia="en-GB"/>
    </w:rPr>
  </w:style>
  <w:style w:type="character" w:customStyle="1" w:styleId="ListParagraphChar">
    <w:name w:val="List Paragraph Char"/>
    <w:link w:val="ListParagraph"/>
    <w:uiPriority w:val="34"/>
    <w:locked/>
    <w:rsid w:val="00E66CDF"/>
    <w:rPr>
      <w:rFonts w:ascii="Calibri" w:eastAsia="Calibri" w:hAnsi="Calibri"/>
      <w:sz w:val="22"/>
      <w:szCs w:val="22"/>
      <w:lang w:eastAsia="en-US"/>
    </w:rPr>
  </w:style>
  <w:style w:type="paragraph" w:styleId="Revision">
    <w:name w:val="Revision"/>
    <w:hidden/>
    <w:uiPriority w:val="99"/>
    <w:semiHidden/>
    <w:rsid w:val="00812574"/>
    <w:rPr>
      <w:sz w:val="24"/>
      <w:szCs w:val="24"/>
      <w:lang w:eastAsia="en-US"/>
    </w:rPr>
  </w:style>
  <w:style w:type="character" w:customStyle="1" w:styleId="NoSpacingChar">
    <w:name w:val="No Spacing Char"/>
    <w:link w:val="NoSpacing"/>
    <w:uiPriority w:val="1"/>
    <w:rsid w:val="0066148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446E5"/>
    <w:rPr>
      <w:color w:val="605E5C"/>
      <w:shd w:val="clear" w:color="auto" w:fill="E1DFDD"/>
    </w:rPr>
  </w:style>
  <w:style w:type="character" w:customStyle="1" w:styleId="normaltextrun">
    <w:name w:val="normaltextrun"/>
    <w:basedOn w:val="DefaultParagraphFont"/>
    <w:uiPriority w:val="1"/>
    <w:rsid w:val="6182C098"/>
  </w:style>
  <w:style w:type="character" w:customStyle="1" w:styleId="eop">
    <w:name w:val="eop"/>
    <w:basedOn w:val="DefaultParagraphFont"/>
    <w:uiPriority w:val="1"/>
    <w:rsid w:val="6182C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599331">
      <w:bodyDiv w:val="1"/>
      <w:marLeft w:val="0"/>
      <w:marRight w:val="0"/>
      <w:marTop w:val="0"/>
      <w:marBottom w:val="0"/>
      <w:divBdr>
        <w:top w:val="none" w:sz="0" w:space="0" w:color="auto"/>
        <w:left w:val="none" w:sz="0" w:space="0" w:color="auto"/>
        <w:bottom w:val="none" w:sz="0" w:space="0" w:color="auto"/>
        <w:right w:val="none" w:sz="0" w:space="0" w:color="auto"/>
      </w:divBdr>
    </w:div>
    <w:div w:id="525483040">
      <w:bodyDiv w:val="1"/>
      <w:marLeft w:val="0"/>
      <w:marRight w:val="0"/>
      <w:marTop w:val="0"/>
      <w:marBottom w:val="0"/>
      <w:divBdr>
        <w:top w:val="none" w:sz="0" w:space="0" w:color="auto"/>
        <w:left w:val="none" w:sz="0" w:space="0" w:color="auto"/>
        <w:bottom w:val="none" w:sz="0" w:space="0" w:color="auto"/>
        <w:right w:val="none" w:sz="0" w:space="0" w:color="auto"/>
      </w:divBdr>
    </w:div>
    <w:div w:id="1125658390">
      <w:bodyDiv w:val="1"/>
      <w:marLeft w:val="0"/>
      <w:marRight w:val="0"/>
      <w:marTop w:val="0"/>
      <w:marBottom w:val="0"/>
      <w:divBdr>
        <w:top w:val="none" w:sz="0" w:space="0" w:color="auto"/>
        <w:left w:val="none" w:sz="0" w:space="0" w:color="auto"/>
        <w:bottom w:val="none" w:sz="0" w:space="0" w:color="auto"/>
        <w:right w:val="none" w:sz="0" w:space="0" w:color="auto"/>
      </w:divBdr>
    </w:div>
    <w:div w:id="1208183544">
      <w:bodyDiv w:val="1"/>
      <w:marLeft w:val="0"/>
      <w:marRight w:val="0"/>
      <w:marTop w:val="0"/>
      <w:marBottom w:val="0"/>
      <w:divBdr>
        <w:top w:val="none" w:sz="0" w:space="0" w:color="auto"/>
        <w:left w:val="none" w:sz="0" w:space="0" w:color="auto"/>
        <w:bottom w:val="none" w:sz="0" w:space="0" w:color="auto"/>
        <w:right w:val="none" w:sz="0" w:space="0" w:color="auto"/>
      </w:divBdr>
    </w:div>
    <w:div w:id="1246837010">
      <w:bodyDiv w:val="1"/>
      <w:marLeft w:val="0"/>
      <w:marRight w:val="0"/>
      <w:marTop w:val="0"/>
      <w:marBottom w:val="0"/>
      <w:divBdr>
        <w:top w:val="none" w:sz="0" w:space="0" w:color="auto"/>
        <w:left w:val="none" w:sz="0" w:space="0" w:color="auto"/>
        <w:bottom w:val="none" w:sz="0" w:space="0" w:color="auto"/>
        <w:right w:val="none" w:sz="0" w:space="0" w:color="auto"/>
      </w:divBdr>
    </w:div>
    <w:div w:id="1426144615">
      <w:bodyDiv w:val="1"/>
      <w:marLeft w:val="0"/>
      <w:marRight w:val="0"/>
      <w:marTop w:val="0"/>
      <w:marBottom w:val="0"/>
      <w:divBdr>
        <w:top w:val="none" w:sz="0" w:space="0" w:color="auto"/>
        <w:left w:val="none" w:sz="0" w:space="0" w:color="auto"/>
        <w:bottom w:val="none" w:sz="0" w:space="0" w:color="auto"/>
        <w:right w:val="none" w:sz="0" w:space="0" w:color="auto"/>
      </w:divBdr>
    </w:div>
    <w:div w:id="1566523617">
      <w:bodyDiv w:val="1"/>
      <w:marLeft w:val="0"/>
      <w:marRight w:val="0"/>
      <w:marTop w:val="0"/>
      <w:marBottom w:val="0"/>
      <w:divBdr>
        <w:top w:val="none" w:sz="0" w:space="0" w:color="auto"/>
        <w:left w:val="none" w:sz="0" w:space="0" w:color="auto"/>
        <w:bottom w:val="none" w:sz="0" w:space="0" w:color="auto"/>
        <w:right w:val="none" w:sz="0" w:space="0" w:color="auto"/>
      </w:divBdr>
    </w:div>
    <w:div w:id="1648777751">
      <w:bodyDiv w:val="1"/>
      <w:marLeft w:val="0"/>
      <w:marRight w:val="0"/>
      <w:marTop w:val="0"/>
      <w:marBottom w:val="0"/>
      <w:divBdr>
        <w:top w:val="none" w:sz="0" w:space="0" w:color="auto"/>
        <w:left w:val="none" w:sz="0" w:space="0" w:color="auto"/>
        <w:bottom w:val="none" w:sz="0" w:space="0" w:color="auto"/>
        <w:right w:val="none" w:sz="0" w:space="0" w:color="auto"/>
      </w:divBdr>
    </w:div>
    <w:div w:id="20239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hsdorset.nhs.uk/voice/op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urdorset.org.uk/dp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rdorset.org.uk/strategy/" TargetMode="External"/><Relationship Id="rId5" Type="http://schemas.openxmlformats.org/officeDocument/2006/relationships/styles" Target="styles.xml"/><Relationship Id="rId15" Type="http://schemas.openxmlformats.org/officeDocument/2006/relationships/hyperlink" Target="https://ourdorset.org.uk/wp-content/uploads/2023/11/Digital-Public-Engagement-Group-Terms-of-reference.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rdorset.org.uk/d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A2111D1685342B12E9FF499A75616" ma:contentTypeVersion="19" ma:contentTypeDescription="Create a new document." ma:contentTypeScope="" ma:versionID="8dad8713701e2cfe533ea7e599767f7b">
  <xsd:schema xmlns:xsd="http://www.w3.org/2001/XMLSchema" xmlns:xs="http://www.w3.org/2001/XMLSchema" xmlns:p="http://schemas.microsoft.com/office/2006/metadata/properties" xmlns:ns1="http://schemas.microsoft.com/sharepoint/v3" xmlns:ns2="4582f742-adc0-43c2-b812-5d276e4d37d4" xmlns:ns3="8d5429b3-bb28-4284-9db5-ac8fb46c9af2" targetNamespace="http://schemas.microsoft.com/office/2006/metadata/properties" ma:root="true" ma:fieldsID="666f1b2ae759d27b86485e4a4aacefb8" ns1:_="" ns2:_="" ns3:_="">
    <xsd:import namespace="http://schemas.microsoft.com/sharepoint/v3"/>
    <xsd:import namespace="4582f742-adc0-43c2-b812-5d276e4d37d4"/>
    <xsd:import namespace="8d5429b3-bb28-4284-9db5-ac8fb46c9a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2f742-adc0-43c2-b812-5d276e4d3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429b3-bb28-4284-9db5-ac8fb46c9a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582f742-adc0-43c2-b812-5d276e4d37d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3668A-4976-4A93-A49F-3D7EB097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2f742-adc0-43c2-b812-5d276e4d37d4"/>
    <ds:schemaRef ds:uri="8d5429b3-bb28-4284-9db5-ac8fb46c9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6FA2B-E80F-440B-B9BF-4BE9CE585B71}">
  <ds:schemaRefs>
    <ds:schemaRef ds:uri="http://schemas.microsoft.com/office/2006/metadata/properties"/>
    <ds:schemaRef ds:uri="http://purl.org/dc/terms/"/>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8d5429b3-bb28-4284-9db5-ac8fb46c9af2"/>
    <ds:schemaRef ds:uri="4582f742-adc0-43c2-b812-5d276e4d37d4"/>
    <ds:schemaRef ds:uri="http://www.w3.org/XML/1998/namespace"/>
    <ds:schemaRef ds:uri="http://purl.org/dc/dcmitype/"/>
  </ds:schemaRefs>
</ds:datastoreItem>
</file>

<file path=customXml/itemProps3.xml><?xml version="1.0" encoding="utf-8"?>
<ds:datastoreItem xmlns:ds="http://schemas.openxmlformats.org/officeDocument/2006/customXml" ds:itemID="{9E98A740-BA48-49C0-9C4D-912BC1AE1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Company>NHS Dorset</Company>
  <LinksUpToDate>false</LinksUpToDate>
  <CharactersWithSpaces>5467</CharactersWithSpaces>
  <SharedDoc>false</SharedDoc>
  <HLinks>
    <vt:vector size="30" baseType="variant">
      <vt:variant>
        <vt:i4>2097264</vt:i4>
      </vt:variant>
      <vt:variant>
        <vt:i4>12</vt:i4>
      </vt:variant>
      <vt:variant>
        <vt:i4>0</vt:i4>
      </vt:variant>
      <vt:variant>
        <vt:i4>5</vt:i4>
      </vt:variant>
      <vt:variant>
        <vt:lpwstr>https://ourdorset.org.uk/dpeg/</vt:lpwstr>
      </vt:variant>
      <vt:variant>
        <vt:lpwstr/>
      </vt:variant>
      <vt:variant>
        <vt:i4>2621483</vt:i4>
      </vt:variant>
      <vt:variant>
        <vt:i4>9</vt:i4>
      </vt:variant>
      <vt:variant>
        <vt:i4>0</vt:i4>
      </vt:variant>
      <vt:variant>
        <vt:i4>5</vt:i4>
      </vt:variant>
      <vt:variant>
        <vt:lpwstr>https://ourdorset.org.uk/wp-content/uploads/2023/11/Digital-Public-Engagement-Group-Terms-of-reference.pdf</vt:lpwstr>
      </vt:variant>
      <vt:variant>
        <vt:lpwstr/>
      </vt:variant>
      <vt:variant>
        <vt:i4>2097264</vt:i4>
      </vt:variant>
      <vt:variant>
        <vt:i4>6</vt:i4>
      </vt:variant>
      <vt:variant>
        <vt:i4>0</vt:i4>
      </vt:variant>
      <vt:variant>
        <vt:i4>5</vt:i4>
      </vt:variant>
      <vt:variant>
        <vt:lpwstr>https://ourdorset.org.uk/dpeg/</vt:lpwstr>
      </vt:variant>
      <vt:variant>
        <vt:lpwstr/>
      </vt:variant>
      <vt:variant>
        <vt:i4>8323105</vt:i4>
      </vt:variant>
      <vt:variant>
        <vt:i4>3</vt:i4>
      </vt:variant>
      <vt:variant>
        <vt:i4>0</vt:i4>
      </vt:variant>
      <vt:variant>
        <vt:i4>5</vt:i4>
      </vt:variant>
      <vt:variant>
        <vt:lpwstr>https://nhsdorset.nhs.uk/voice/opc/</vt:lpwstr>
      </vt:variant>
      <vt:variant>
        <vt:lpwstr/>
      </vt:variant>
      <vt:variant>
        <vt:i4>3342446</vt:i4>
      </vt:variant>
      <vt:variant>
        <vt:i4>0</vt:i4>
      </vt:variant>
      <vt:variant>
        <vt:i4>0</vt:i4>
      </vt:variant>
      <vt:variant>
        <vt:i4>5</vt:i4>
      </vt:variant>
      <vt:variant>
        <vt:lpwstr>https://ourdorset.org.uk/strategy/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DORSET/SOUTH WEST DORSET PRIMARY CARE NHS TRUST</dc:title>
  <dc:subject/>
  <dc:creator>--</dc:creator>
  <cp:keywords/>
  <cp:lastModifiedBy>Glorney, Olivia (NHS Dorset)</cp:lastModifiedBy>
  <cp:revision>2</cp:revision>
  <cp:lastPrinted>2017-06-29T20:22:00Z</cp:lastPrinted>
  <dcterms:created xsi:type="dcterms:W3CDTF">2024-11-05T11:53:00Z</dcterms:created>
  <dcterms:modified xsi:type="dcterms:W3CDTF">2024-11-05T11:53:00Z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0x0101006C9A2111D1685342B12E9FF499A75616</vt:lpwstr>
  </property>
  <property fmtid="{D5CDD505-2E9C-101B-9397-08002B2CF9AE}" pid="3" name="MediaServiceImageTags">
    <vt:lpwstr/>
  </property>
</Properties>
</file>